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1" w:type="dxa"/>
        <w:tblInd w:w="-318" w:type="dxa"/>
        <w:tblLayout w:type="fixed"/>
        <w:tblLook w:val="04A0" w:firstRow="1" w:lastRow="0" w:firstColumn="1" w:lastColumn="0" w:noHBand="0" w:noVBand="1"/>
      </w:tblPr>
      <w:tblGrid>
        <w:gridCol w:w="2411"/>
        <w:gridCol w:w="283"/>
        <w:gridCol w:w="5387"/>
        <w:gridCol w:w="142"/>
        <w:gridCol w:w="141"/>
        <w:gridCol w:w="1701"/>
        <w:gridCol w:w="426"/>
      </w:tblGrid>
      <w:tr w:rsidR="007D6C33" w:rsidTr="007C6209">
        <w:tc>
          <w:tcPr>
            <w:tcW w:w="10491" w:type="dxa"/>
            <w:gridSpan w:val="7"/>
          </w:tcPr>
          <w:p w:rsidR="007D6C33" w:rsidRPr="001165E5" w:rsidRDefault="006D0F64" w:rsidP="006D0F64">
            <w:pPr>
              <w:tabs>
                <w:tab w:val="center" w:pos="5137"/>
                <w:tab w:val="left" w:pos="9588"/>
              </w:tabs>
              <w:rPr>
                <w:rFonts w:ascii="Times New Roman" w:hAnsi="Times New Roman" w:cs="Times New Roman"/>
                <w:b/>
                <w:sz w:val="24"/>
                <w:szCs w:val="24"/>
              </w:rPr>
            </w:pPr>
            <w:r>
              <w:rPr>
                <w:rFonts w:ascii="Times New Roman" w:hAnsi="Times New Roman" w:cs="Times New Roman"/>
                <w:b/>
                <w:sz w:val="24"/>
                <w:szCs w:val="24"/>
              </w:rPr>
              <w:tab/>
            </w:r>
            <w:r w:rsidR="007D6C33" w:rsidRPr="001165E5">
              <w:rPr>
                <w:rFonts w:ascii="Times New Roman" w:hAnsi="Times New Roman" w:cs="Times New Roman"/>
                <w:b/>
                <w:sz w:val="24"/>
                <w:szCs w:val="24"/>
              </w:rPr>
              <w:t xml:space="preserve">DUS </w:t>
            </w:r>
            <w:r w:rsidR="006C5909">
              <w:rPr>
                <w:rFonts w:ascii="Times New Roman" w:hAnsi="Times New Roman" w:cs="Times New Roman"/>
                <w:b/>
                <w:sz w:val="24"/>
                <w:szCs w:val="24"/>
              </w:rPr>
              <w:t>- REHBER</w:t>
            </w:r>
            <w:r>
              <w:rPr>
                <w:rFonts w:ascii="Times New Roman" w:hAnsi="Times New Roman" w:cs="Times New Roman"/>
                <w:b/>
                <w:sz w:val="24"/>
                <w:szCs w:val="24"/>
              </w:rPr>
              <w:tab/>
              <w:t>1/1</w:t>
            </w:r>
          </w:p>
        </w:tc>
      </w:tr>
      <w:tr w:rsidR="00675E6F" w:rsidTr="00F04FC4">
        <w:tc>
          <w:tcPr>
            <w:tcW w:w="2411" w:type="dxa"/>
          </w:tcPr>
          <w:p w:rsidR="00675E6F" w:rsidRPr="007F30DC" w:rsidRDefault="00675E6F">
            <w:pPr>
              <w:rPr>
                <w:rFonts w:ascii="Times New Roman" w:hAnsi="Times New Roman" w:cs="Times New Roman"/>
                <w:b/>
                <w:sz w:val="24"/>
                <w:szCs w:val="24"/>
              </w:rPr>
            </w:pPr>
            <w:r w:rsidRPr="007F30DC">
              <w:rPr>
                <w:rFonts w:ascii="Times New Roman" w:hAnsi="Times New Roman" w:cs="Times New Roman"/>
                <w:b/>
                <w:sz w:val="24"/>
                <w:szCs w:val="24"/>
              </w:rPr>
              <w:t>DUS</w:t>
            </w:r>
          </w:p>
        </w:tc>
        <w:tc>
          <w:tcPr>
            <w:tcW w:w="5670" w:type="dxa"/>
            <w:gridSpan w:val="2"/>
          </w:tcPr>
          <w:p w:rsidR="00675E6F" w:rsidRPr="00675E6F" w:rsidRDefault="00675E6F">
            <w:pPr>
              <w:rPr>
                <w:rFonts w:ascii="Times New Roman" w:hAnsi="Times New Roman" w:cs="Times New Roman"/>
                <w:sz w:val="24"/>
                <w:szCs w:val="24"/>
              </w:rPr>
            </w:pPr>
            <w:r w:rsidRPr="00836935">
              <w:rPr>
                <w:rFonts w:ascii="Times New Roman" w:hAnsi="Times New Roman" w:cs="Times New Roman"/>
                <w:b/>
                <w:sz w:val="24"/>
                <w:szCs w:val="24"/>
              </w:rPr>
              <w:t>D</w:t>
            </w:r>
            <w:r>
              <w:rPr>
                <w:rFonts w:ascii="Times New Roman" w:hAnsi="Times New Roman" w:cs="Times New Roman"/>
                <w:sz w:val="24"/>
                <w:szCs w:val="24"/>
              </w:rPr>
              <w:t xml:space="preserve">iş Hekimliğinde </w:t>
            </w:r>
            <w:r w:rsidRPr="00836935">
              <w:rPr>
                <w:rFonts w:ascii="Times New Roman" w:hAnsi="Times New Roman" w:cs="Times New Roman"/>
                <w:b/>
                <w:sz w:val="24"/>
                <w:szCs w:val="24"/>
              </w:rPr>
              <w:t>U</w:t>
            </w:r>
            <w:r>
              <w:rPr>
                <w:rFonts w:ascii="Times New Roman" w:hAnsi="Times New Roman" w:cs="Times New Roman"/>
                <w:sz w:val="24"/>
                <w:szCs w:val="24"/>
              </w:rPr>
              <w:t xml:space="preserve">zmanlık Eğitimi Giriş </w:t>
            </w:r>
            <w:r w:rsidRPr="00836935">
              <w:rPr>
                <w:rFonts w:ascii="Times New Roman" w:hAnsi="Times New Roman" w:cs="Times New Roman"/>
                <w:b/>
                <w:sz w:val="24"/>
                <w:szCs w:val="24"/>
              </w:rPr>
              <w:t>S</w:t>
            </w:r>
            <w:r>
              <w:rPr>
                <w:rFonts w:ascii="Times New Roman" w:hAnsi="Times New Roman" w:cs="Times New Roman"/>
                <w:sz w:val="24"/>
                <w:szCs w:val="24"/>
              </w:rPr>
              <w:t>ınavı</w:t>
            </w:r>
          </w:p>
        </w:tc>
        <w:tc>
          <w:tcPr>
            <w:tcW w:w="2410" w:type="dxa"/>
            <w:gridSpan w:val="4"/>
          </w:tcPr>
          <w:p w:rsidR="00675E6F" w:rsidRPr="00675E6F" w:rsidRDefault="000A5FF6" w:rsidP="009137AE">
            <w:pPr>
              <w:rPr>
                <w:rFonts w:ascii="Times New Roman" w:hAnsi="Times New Roman" w:cs="Times New Roman"/>
                <w:sz w:val="24"/>
                <w:szCs w:val="24"/>
              </w:rPr>
            </w:pPr>
            <w:r>
              <w:rPr>
                <w:rFonts w:ascii="Times New Roman" w:hAnsi="Times New Roman" w:cs="Times New Roman"/>
                <w:sz w:val="24"/>
                <w:szCs w:val="24"/>
              </w:rPr>
              <w:t>Md.</w:t>
            </w:r>
            <w:r w:rsidR="009137AE">
              <w:rPr>
                <w:rFonts w:ascii="Times New Roman" w:hAnsi="Times New Roman" w:cs="Times New Roman"/>
                <w:sz w:val="24"/>
                <w:szCs w:val="24"/>
              </w:rPr>
              <w:t xml:space="preserve"> -</w:t>
            </w:r>
            <w:r w:rsidR="00066522">
              <w:rPr>
                <w:rFonts w:ascii="Times New Roman" w:hAnsi="Times New Roman" w:cs="Times New Roman"/>
                <w:sz w:val="24"/>
                <w:szCs w:val="24"/>
              </w:rPr>
              <w:t>3</w:t>
            </w:r>
            <w:r w:rsidR="00511ABC">
              <w:rPr>
                <w:rFonts w:ascii="Times New Roman" w:hAnsi="Times New Roman" w:cs="Times New Roman"/>
                <w:sz w:val="24"/>
                <w:szCs w:val="24"/>
              </w:rPr>
              <w:t>(</w:t>
            </w:r>
            <w:r w:rsidR="0031070F">
              <w:rPr>
                <w:rFonts w:ascii="Times New Roman" w:hAnsi="Times New Roman" w:cs="Times New Roman"/>
                <w:sz w:val="24"/>
                <w:szCs w:val="24"/>
              </w:rPr>
              <w:t>ç</w:t>
            </w:r>
            <w:r w:rsidR="00511ABC">
              <w:rPr>
                <w:rFonts w:ascii="Times New Roman" w:hAnsi="Times New Roman" w:cs="Times New Roman"/>
                <w:sz w:val="24"/>
                <w:szCs w:val="24"/>
              </w:rPr>
              <w:t>)</w:t>
            </w:r>
          </w:p>
        </w:tc>
      </w:tr>
      <w:tr w:rsidR="00675E6F" w:rsidTr="00F04FC4">
        <w:tc>
          <w:tcPr>
            <w:tcW w:w="2411" w:type="dxa"/>
          </w:tcPr>
          <w:p w:rsidR="00066522" w:rsidRPr="007F30DC" w:rsidRDefault="00066522">
            <w:pPr>
              <w:rPr>
                <w:rFonts w:ascii="Times New Roman" w:hAnsi="Times New Roman" w:cs="Times New Roman"/>
                <w:sz w:val="24"/>
                <w:szCs w:val="24"/>
              </w:rPr>
            </w:pPr>
          </w:p>
          <w:p w:rsidR="00675E6F" w:rsidRPr="007F30DC" w:rsidRDefault="00675E6F">
            <w:pPr>
              <w:rPr>
                <w:rFonts w:ascii="Times New Roman" w:hAnsi="Times New Roman" w:cs="Times New Roman"/>
                <w:b/>
                <w:sz w:val="24"/>
                <w:szCs w:val="24"/>
              </w:rPr>
            </w:pPr>
            <w:r w:rsidRPr="007F30DC">
              <w:rPr>
                <w:rFonts w:ascii="Times New Roman" w:hAnsi="Times New Roman" w:cs="Times New Roman"/>
                <w:b/>
                <w:sz w:val="24"/>
                <w:szCs w:val="24"/>
              </w:rPr>
              <w:t>EĞİTİCİ</w:t>
            </w:r>
          </w:p>
        </w:tc>
        <w:tc>
          <w:tcPr>
            <w:tcW w:w="5670" w:type="dxa"/>
            <w:gridSpan w:val="2"/>
          </w:tcPr>
          <w:p w:rsidR="00675E6F" w:rsidRDefault="00675E6F">
            <w:pPr>
              <w:rPr>
                <w:rFonts w:ascii="Times New Roman" w:hAnsi="Times New Roman" w:cs="Times New Roman"/>
                <w:sz w:val="24"/>
                <w:szCs w:val="24"/>
              </w:rPr>
            </w:pPr>
            <w:r>
              <w:rPr>
                <w:rFonts w:ascii="Times New Roman" w:hAnsi="Times New Roman" w:cs="Times New Roman"/>
                <w:sz w:val="24"/>
                <w:szCs w:val="24"/>
              </w:rPr>
              <w:t>Uzmanlık Eğitim</w:t>
            </w:r>
            <w:r w:rsidR="006A469E">
              <w:rPr>
                <w:rFonts w:ascii="Times New Roman" w:hAnsi="Times New Roman" w:cs="Times New Roman"/>
                <w:sz w:val="24"/>
                <w:szCs w:val="24"/>
              </w:rPr>
              <w:t>i Verme Yetkisine Sahip Kişiler,</w:t>
            </w:r>
          </w:p>
          <w:p w:rsidR="00445966" w:rsidRDefault="00445966" w:rsidP="0031070F">
            <w:pPr>
              <w:rPr>
                <w:rFonts w:ascii="Times New Roman" w:hAnsi="Times New Roman" w:cs="Times New Roman"/>
                <w:sz w:val="24"/>
                <w:szCs w:val="24"/>
              </w:rPr>
            </w:pPr>
            <w:r>
              <w:rPr>
                <w:rFonts w:ascii="Times New Roman" w:hAnsi="Times New Roman" w:cs="Times New Roman"/>
                <w:sz w:val="24"/>
                <w:szCs w:val="24"/>
              </w:rPr>
              <w:t>İlgili Anabilim Dalında Prof.</w:t>
            </w:r>
            <w:r w:rsidR="0031070F">
              <w:rPr>
                <w:rFonts w:ascii="Times New Roman" w:hAnsi="Times New Roman" w:cs="Times New Roman"/>
                <w:sz w:val="24"/>
                <w:szCs w:val="24"/>
              </w:rPr>
              <w:t>,</w:t>
            </w:r>
            <w:r>
              <w:rPr>
                <w:rFonts w:ascii="Times New Roman" w:hAnsi="Times New Roman" w:cs="Times New Roman"/>
                <w:sz w:val="24"/>
                <w:szCs w:val="24"/>
              </w:rPr>
              <w:t xml:space="preserve"> Doç</w:t>
            </w:r>
            <w:r w:rsidR="0031070F">
              <w:rPr>
                <w:rFonts w:ascii="Times New Roman" w:hAnsi="Times New Roman" w:cs="Times New Roman"/>
                <w:sz w:val="24"/>
                <w:szCs w:val="24"/>
              </w:rPr>
              <w:t>. Dr., Dr.Öğr.Üyesi(En az bir yıl eğitim yapmış olmak)</w:t>
            </w:r>
          </w:p>
        </w:tc>
        <w:tc>
          <w:tcPr>
            <w:tcW w:w="2410" w:type="dxa"/>
            <w:gridSpan w:val="4"/>
          </w:tcPr>
          <w:p w:rsidR="00C91D95" w:rsidRDefault="00445966" w:rsidP="000A5FF6">
            <w:pPr>
              <w:rPr>
                <w:rFonts w:ascii="Times New Roman" w:hAnsi="Times New Roman" w:cs="Times New Roman"/>
                <w:sz w:val="24"/>
                <w:szCs w:val="24"/>
              </w:rPr>
            </w:pPr>
            <w:r>
              <w:rPr>
                <w:rFonts w:ascii="Times New Roman" w:hAnsi="Times New Roman" w:cs="Times New Roman"/>
                <w:sz w:val="24"/>
                <w:szCs w:val="24"/>
              </w:rPr>
              <w:t>M</w:t>
            </w:r>
            <w:r w:rsidR="000A5FF6">
              <w:rPr>
                <w:rFonts w:ascii="Times New Roman" w:hAnsi="Times New Roman" w:cs="Times New Roman"/>
                <w:sz w:val="24"/>
                <w:szCs w:val="24"/>
              </w:rPr>
              <w:t>d.</w:t>
            </w:r>
            <w:r w:rsidR="00833D84">
              <w:rPr>
                <w:rFonts w:ascii="Times New Roman" w:hAnsi="Times New Roman" w:cs="Times New Roman"/>
                <w:sz w:val="24"/>
                <w:szCs w:val="24"/>
              </w:rPr>
              <w:t>-</w:t>
            </w:r>
            <w:r>
              <w:rPr>
                <w:rFonts w:ascii="Times New Roman" w:hAnsi="Times New Roman" w:cs="Times New Roman"/>
                <w:sz w:val="24"/>
                <w:szCs w:val="24"/>
              </w:rPr>
              <w:t>3</w:t>
            </w:r>
            <w:r w:rsidR="00833D84">
              <w:rPr>
                <w:rFonts w:ascii="Times New Roman" w:hAnsi="Times New Roman" w:cs="Times New Roman"/>
                <w:sz w:val="24"/>
                <w:szCs w:val="24"/>
              </w:rPr>
              <w:t>(d)</w:t>
            </w:r>
            <w:r w:rsidR="00511ABC">
              <w:rPr>
                <w:rFonts w:ascii="Times New Roman" w:hAnsi="Times New Roman" w:cs="Times New Roman"/>
                <w:sz w:val="24"/>
                <w:szCs w:val="24"/>
              </w:rPr>
              <w:t>-</w:t>
            </w:r>
          </w:p>
          <w:p w:rsidR="00675E6F" w:rsidRPr="00675E6F" w:rsidRDefault="00C91D95" w:rsidP="000A5FF6">
            <w:pPr>
              <w:rPr>
                <w:rFonts w:ascii="Times New Roman" w:hAnsi="Times New Roman" w:cs="Times New Roman"/>
                <w:sz w:val="24"/>
                <w:szCs w:val="24"/>
              </w:rPr>
            </w:pPr>
            <w:r>
              <w:rPr>
                <w:rFonts w:ascii="Times New Roman" w:hAnsi="Times New Roman" w:cs="Times New Roman"/>
                <w:sz w:val="24"/>
                <w:szCs w:val="24"/>
              </w:rPr>
              <w:t>Md.-</w:t>
            </w:r>
            <w:r w:rsidR="00511ABC">
              <w:rPr>
                <w:rFonts w:ascii="Times New Roman" w:hAnsi="Times New Roman" w:cs="Times New Roman"/>
                <w:sz w:val="24"/>
                <w:szCs w:val="24"/>
              </w:rPr>
              <w:t>1</w:t>
            </w:r>
            <w:r w:rsidR="00445966">
              <w:rPr>
                <w:rFonts w:ascii="Times New Roman" w:hAnsi="Times New Roman" w:cs="Times New Roman"/>
                <w:sz w:val="24"/>
                <w:szCs w:val="24"/>
              </w:rPr>
              <w:t>0</w:t>
            </w:r>
          </w:p>
        </w:tc>
      </w:tr>
      <w:tr w:rsidR="00833D84" w:rsidTr="00F04FC4">
        <w:tc>
          <w:tcPr>
            <w:tcW w:w="2411" w:type="dxa"/>
            <w:vAlign w:val="center"/>
          </w:tcPr>
          <w:p w:rsidR="00833D84" w:rsidRPr="007F30DC" w:rsidRDefault="007D7C6F" w:rsidP="006A469E">
            <w:pPr>
              <w:spacing w:line="240" w:lineRule="atLeast"/>
              <w:ind w:right="-111"/>
              <w:jc w:val="both"/>
              <w:rPr>
                <w:rFonts w:ascii="Times New Roman" w:hAnsi="Times New Roman" w:cs="Times New Roman"/>
                <w:b/>
                <w:sz w:val="24"/>
                <w:szCs w:val="24"/>
              </w:rPr>
            </w:pPr>
            <w:r w:rsidRPr="007F30DC">
              <w:rPr>
                <w:rFonts w:ascii="Times New Roman" w:eastAsia="Times New Roman" w:hAnsi="Times New Roman" w:cs="Times New Roman"/>
                <w:b/>
                <w:sz w:val="24"/>
                <w:szCs w:val="24"/>
                <w:lang w:eastAsia="tr-TR"/>
              </w:rPr>
              <w:t>EĞİTİM SORUMLUSU</w:t>
            </w:r>
          </w:p>
        </w:tc>
        <w:tc>
          <w:tcPr>
            <w:tcW w:w="5670" w:type="dxa"/>
            <w:gridSpan w:val="2"/>
          </w:tcPr>
          <w:p w:rsidR="006A469E" w:rsidRDefault="006A469E" w:rsidP="00402F02">
            <w:pPr>
              <w:spacing w:line="240" w:lineRule="atLeast"/>
              <w:jc w:val="both"/>
              <w:rPr>
                <w:rFonts w:ascii="Times New Roman" w:eastAsia="Times New Roman" w:hAnsi="Times New Roman" w:cs="Times New Roman"/>
                <w:sz w:val="24"/>
                <w:szCs w:val="24"/>
                <w:lang w:eastAsia="tr-TR"/>
              </w:rPr>
            </w:pPr>
          </w:p>
          <w:p w:rsidR="00833D84" w:rsidRDefault="00AE2936" w:rsidP="006A469E">
            <w:pPr>
              <w:spacing w:line="240" w:lineRule="atLeast"/>
              <w:ind w:left="3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833D84" w:rsidRPr="007D7C6F">
              <w:rPr>
                <w:rFonts w:ascii="Times New Roman" w:eastAsia="Times New Roman" w:hAnsi="Times New Roman" w:cs="Times New Roman"/>
                <w:sz w:val="24"/>
                <w:szCs w:val="24"/>
                <w:lang w:eastAsia="tr-TR"/>
              </w:rPr>
              <w:t>İlgili programdaki eğitimin koordinasyonunda yetkili ve sorumlu olan eğiticiyi,</w:t>
            </w:r>
          </w:p>
          <w:p w:rsidR="00025F6C" w:rsidRDefault="00AE2936" w:rsidP="00AE2936">
            <w:pPr>
              <w:spacing w:line="24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tr-TR"/>
              </w:rPr>
              <w:t>-</w:t>
            </w:r>
            <w:r w:rsidR="00025F6C">
              <w:rPr>
                <w:rFonts w:ascii="Times New Roman" w:eastAsia="Times New Roman" w:hAnsi="Times New Roman" w:cs="Times New Roman"/>
                <w:sz w:val="24"/>
                <w:szCs w:val="24"/>
                <w:lang w:eastAsia="tr-TR"/>
              </w:rPr>
              <w:t>U</w:t>
            </w:r>
            <w:r w:rsidR="00025F6C" w:rsidRPr="00025F6C">
              <w:rPr>
                <w:rFonts w:ascii="Times New Roman" w:eastAsia="Times New Roman" w:hAnsi="Times New Roman" w:cs="Times New Roman"/>
                <w:sz w:val="24"/>
                <w:szCs w:val="24"/>
                <w:lang w:eastAsia="tr-TR"/>
              </w:rPr>
              <w:t xml:space="preserve">zmanlık ana dallarındaki programlarda </w:t>
            </w:r>
            <w:r w:rsidRPr="00F04FC4">
              <w:rPr>
                <w:rFonts w:ascii="Times New Roman" w:eastAsia="Times New Roman" w:hAnsi="Times New Roman" w:cs="Times New Roman"/>
                <w:b/>
                <w:sz w:val="24"/>
                <w:szCs w:val="24"/>
                <w:lang w:eastAsia="tr-TR"/>
              </w:rPr>
              <w:t>ANABİLİM DALI BAŞKANI</w:t>
            </w:r>
            <w:r w:rsidR="00025F6C" w:rsidRPr="00F04FC4">
              <w:rPr>
                <w:rFonts w:ascii="Times New Roman" w:eastAsia="Times New Roman" w:hAnsi="Times New Roman" w:cs="Times New Roman"/>
                <w:b/>
                <w:sz w:val="24"/>
                <w:szCs w:val="24"/>
                <w:lang w:eastAsia="tr-TR"/>
              </w:rPr>
              <w:t xml:space="preserve"> </w:t>
            </w:r>
          </w:p>
        </w:tc>
        <w:tc>
          <w:tcPr>
            <w:tcW w:w="2410" w:type="dxa"/>
            <w:gridSpan w:val="4"/>
          </w:tcPr>
          <w:p w:rsidR="000A5FF6" w:rsidRPr="00AE2936" w:rsidRDefault="00833D84" w:rsidP="006D139D">
            <w:pPr>
              <w:rPr>
                <w:rFonts w:ascii="Times New Roman" w:hAnsi="Times New Roman" w:cs="Times New Roman"/>
                <w:b/>
                <w:sz w:val="24"/>
                <w:szCs w:val="24"/>
              </w:rPr>
            </w:pPr>
            <w:r w:rsidRPr="00AE2936">
              <w:rPr>
                <w:rFonts w:ascii="Times New Roman" w:hAnsi="Times New Roman" w:cs="Times New Roman"/>
                <w:b/>
                <w:sz w:val="24"/>
                <w:szCs w:val="24"/>
              </w:rPr>
              <w:t>M</w:t>
            </w:r>
            <w:r w:rsidR="000A5FF6" w:rsidRPr="00AE2936">
              <w:rPr>
                <w:rFonts w:ascii="Times New Roman" w:hAnsi="Times New Roman" w:cs="Times New Roman"/>
                <w:b/>
                <w:sz w:val="24"/>
                <w:szCs w:val="24"/>
              </w:rPr>
              <w:t>d.</w:t>
            </w:r>
            <w:r w:rsidRPr="00AE2936">
              <w:rPr>
                <w:rFonts w:ascii="Times New Roman" w:hAnsi="Times New Roman" w:cs="Times New Roman"/>
                <w:b/>
                <w:sz w:val="24"/>
                <w:szCs w:val="24"/>
              </w:rPr>
              <w:t>-3(e)</w:t>
            </w:r>
            <w:r w:rsidR="001F0E2F" w:rsidRPr="00AE2936">
              <w:rPr>
                <w:rFonts w:ascii="Times New Roman" w:hAnsi="Times New Roman" w:cs="Times New Roman"/>
                <w:b/>
                <w:sz w:val="24"/>
                <w:szCs w:val="24"/>
              </w:rPr>
              <w:t xml:space="preserve"> </w:t>
            </w:r>
            <w:r w:rsidR="000A5FF6" w:rsidRPr="00AE2936">
              <w:rPr>
                <w:rFonts w:ascii="Times New Roman" w:hAnsi="Times New Roman" w:cs="Times New Roman"/>
                <w:b/>
                <w:sz w:val="24"/>
                <w:szCs w:val="24"/>
              </w:rPr>
              <w:t xml:space="preserve">  </w:t>
            </w:r>
          </w:p>
          <w:p w:rsidR="000A5FF6" w:rsidRPr="00AE2936" w:rsidRDefault="000A5FF6" w:rsidP="006D139D">
            <w:pPr>
              <w:rPr>
                <w:rFonts w:ascii="Times New Roman" w:hAnsi="Times New Roman" w:cs="Times New Roman"/>
                <w:b/>
                <w:sz w:val="24"/>
                <w:szCs w:val="24"/>
              </w:rPr>
            </w:pPr>
            <w:r w:rsidRPr="00AE2936">
              <w:rPr>
                <w:rFonts w:ascii="Times New Roman" w:hAnsi="Times New Roman" w:cs="Times New Roman"/>
                <w:b/>
                <w:sz w:val="24"/>
                <w:szCs w:val="24"/>
              </w:rPr>
              <w:t>Md.</w:t>
            </w:r>
            <w:r w:rsidR="00025F6C" w:rsidRPr="00AE2936">
              <w:rPr>
                <w:rFonts w:ascii="Times New Roman" w:hAnsi="Times New Roman" w:cs="Times New Roman"/>
                <w:b/>
                <w:sz w:val="24"/>
                <w:szCs w:val="24"/>
              </w:rPr>
              <w:t xml:space="preserve">- </w:t>
            </w:r>
            <w:r w:rsidR="001F0E2F" w:rsidRPr="00AE2936">
              <w:rPr>
                <w:rFonts w:ascii="Times New Roman" w:hAnsi="Times New Roman" w:cs="Times New Roman"/>
                <w:b/>
                <w:sz w:val="24"/>
                <w:szCs w:val="24"/>
              </w:rPr>
              <w:t xml:space="preserve">8(4/a), </w:t>
            </w:r>
          </w:p>
          <w:p w:rsidR="000A5FF6" w:rsidRDefault="000A5FF6" w:rsidP="006D139D">
            <w:pPr>
              <w:rPr>
                <w:rFonts w:ascii="Times New Roman" w:hAnsi="Times New Roman" w:cs="Times New Roman"/>
                <w:sz w:val="24"/>
                <w:szCs w:val="24"/>
              </w:rPr>
            </w:pPr>
            <w:r>
              <w:rPr>
                <w:rFonts w:ascii="Times New Roman" w:hAnsi="Times New Roman" w:cs="Times New Roman"/>
                <w:sz w:val="24"/>
                <w:szCs w:val="24"/>
              </w:rPr>
              <w:t>Md-</w:t>
            </w:r>
            <w:r w:rsidR="006D139D">
              <w:rPr>
                <w:rFonts w:ascii="Times New Roman" w:hAnsi="Times New Roman" w:cs="Times New Roman"/>
                <w:sz w:val="24"/>
                <w:szCs w:val="24"/>
              </w:rPr>
              <w:t>17-1, 2(c,ç)</w:t>
            </w:r>
            <w:r w:rsidR="00391348">
              <w:rPr>
                <w:rFonts w:ascii="Times New Roman" w:hAnsi="Times New Roman" w:cs="Times New Roman"/>
                <w:sz w:val="24"/>
                <w:szCs w:val="24"/>
              </w:rPr>
              <w:t xml:space="preserve"> </w:t>
            </w:r>
            <w:r w:rsidR="006C5909">
              <w:rPr>
                <w:rFonts w:ascii="Times New Roman" w:hAnsi="Times New Roman" w:cs="Times New Roman"/>
                <w:sz w:val="24"/>
                <w:szCs w:val="24"/>
              </w:rPr>
              <w:t xml:space="preserve">    </w:t>
            </w:r>
            <w:r>
              <w:rPr>
                <w:rFonts w:ascii="Times New Roman" w:hAnsi="Times New Roman" w:cs="Times New Roman"/>
                <w:sz w:val="24"/>
                <w:szCs w:val="24"/>
              </w:rPr>
              <w:t>Md.-</w:t>
            </w:r>
            <w:r w:rsidR="00391348">
              <w:rPr>
                <w:rFonts w:ascii="Times New Roman" w:hAnsi="Times New Roman" w:cs="Times New Roman"/>
                <w:sz w:val="24"/>
                <w:szCs w:val="24"/>
              </w:rPr>
              <w:t xml:space="preserve">18(3), </w:t>
            </w:r>
          </w:p>
          <w:p w:rsidR="00833D84" w:rsidRPr="00675E6F" w:rsidRDefault="000A5FF6" w:rsidP="006D139D">
            <w:pPr>
              <w:rPr>
                <w:rFonts w:ascii="Times New Roman" w:hAnsi="Times New Roman" w:cs="Times New Roman"/>
                <w:sz w:val="24"/>
                <w:szCs w:val="24"/>
              </w:rPr>
            </w:pPr>
            <w:r>
              <w:rPr>
                <w:rFonts w:ascii="Times New Roman" w:hAnsi="Times New Roman" w:cs="Times New Roman"/>
                <w:sz w:val="24"/>
                <w:szCs w:val="24"/>
              </w:rPr>
              <w:t>Md.-</w:t>
            </w:r>
            <w:r w:rsidR="00391348">
              <w:rPr>
                <w:rFonts w:ascii="Times New Roman" w:hAnsi="Times New Roman" w:cs="Times New Roman"/>
                <w:sz w:val="24"/>
                <w:szCs w:val="24"/>
              </w:rPr>
              <w:t xml:space="preserve">19(2,3,4,5), </w:t>
            </w:r>
            <w:r w:rsidR="006C5909">
              <w:rPr>
                <w:rFonts w:ascii="Times New Roman" w:hAnsi="Times New Roman" w:cs="Times New Roman"/>
                <w:sz w:val="24"/>
                <w:szCs w:val="24"/>
              </w:rPr>
              <w:t xml:space="preserve">   </w:t>
            </w:r>
            <w:r>
              <w:rPr>
                <w:rFonts w:ascii="Times New Roman" w:hAnsi="Times New Roman" w:cs="Times New Roman"/>
                <w:sz w:val="24"/>
                <w:szCs w:val="24"/>
              </w:rPr>
              <w:t>Md-</w:t>
            </w:r>
            <w:r w:rsidR="00391348">
              <w:rPr>
                <w:rFonts w:ascii="Times New Roman" w:hAnsi="Times New Roman" w:cs="Times New Roman"/>
                <w:sz w:val="24"/>
                <w:szCs w:val="24"/>
              </w:rPr>
              <w:t>20(1), 21-1(c)</w:t>
            </w:r>
            <w:r w:rsidR="006D139D">
              <w:rPr>
                <w:rFonts w:ascii="Times New Roman" w:hAnsi="Times New Roman" w:cs="Times New Roman"/>
                <w:sz w:val="24"/>
                <w:szCs w:val="24"/>
              </w:rPr>
              <w:t xml:space="preserve"> </w:t>
            </w:r>
          </w:p>
        </w:tc>
      </w:tr>
      <w:tr w:rsidR="007D7C6F" w:rsidTr="00F04FC4">
        <w:tc>
          <w:tcPr>
            <w:tcW w:w="2411" w:type="dxa"/>
            <w:vAlign w:val="center"/>
          </w:tcPr>
          <w:p w:rsidR="007D7C6F" w:rsidRPr="007F30DC" w:rsidRDefault="007D7C6F" w:rsidP="007D7C6F">
            <w:pPr>
              <w:rPr>
                <w:rFonts w:ascii="Times New Roman" w:eastAsia="Times New Roman" w:hAnsi="Times New Roman" w:cs="Times New Roman"/>
                <w:b/>
                <w:sz w:val="24"/>
                <w:szCs w:val="24"/>
                <w:lang w:eastAsia="tr-TR"/>
              </w:rPr>
            </w:pPr>
            <w:r w:rsidRPr="007F30DC">
              <w:rPr>
                <w:rFonts w:ascii="Times New Roman" w:eastAsia="Times New Roman" w:hAnsi="Times New Roman" w:cs="Times New Roman"/>
                <w:b/>
                <w:sz w:val="24"/>
                <w:szCs w:val="24"/>
                <w:lang w:eastAsia="tr-TR"/>
              </w:rPr>
              <w:t>KURUM EĞİTİM SORUMLUSU</w:t>
            </w:r>
          </w:p>
        </w:tc>
        <w:tc>
          <w:tcPr>
            <w:tcW w:w="5670" w:type="dxa"/>
            <w:gridSpan w:val="2"/>
          </w:tcPr>
          <w:p w:rsidR="007D7C6F" w:rsidRPr="00402F02" w:rsidRDefault="007D7C6F" w:rsidP="007D7C6F">
            <w:pPr>
              <w:spacing w:line="240" w:lineRule="atLeast"/>
              <w:jc w:val="both"/>
              <w:rPr>
                <w:rFonts w:ascii="Times New Roman" w:eastAsia="Times New Roman" w:hAnsi="Times New Roman" w:cs="Times New Roman"/>
                <w:sz w:val="24"/>
                <w:szCs w:val="24"/>
                <w:lang w:eastAsia="tr-TR"/>
              </w:rPr>
            </w:pPr>
            <w:r w:rsidRPr="00402F02">
              <w:rPr>
                <w:rFonts w:ascii="Times New Roman" w:eastAsia="Times New Roman" w:hAnsi="Times New Roman" w:cs="Times New Roman"/>
                <w:sz w:val="24"/>
                <w:szCs w:val="24"/>
                <w:lang w:eastAsia="tr-TR"/>
              </w:rPr>
              <w:t>Eğitim kurumundaki uzmanlık eğitiminin yürütülmesinden sorumlu olan eğiticiyi,</w:t>
            </w:r>
            <w:r w:rsidR="006D139D">
              <w:rPr>
                <w:rFonts w:ascii="Times New Roman" w:eastAsia="Times New Roman" w:hAnsi="Times New Roman" w:cs="Times New Roman"/>
                <w:sz w:val="24"/>
                <w:szCs w:val="24"/>
                <w:lang w:eastAsia="tr-TR"/>
              </w:rPr>
              <w:t xml:space="preserve"> Dekan veya görevlendireceği eğitici</w:t>
            </w:r>
          </w:p>
          <w:p w:rsidR="007D7C6F" w:rsidRPr="00402F02" w:rsidRDefault="007D7C6F" w:rsidP="007D7C6F">
            <w:pPr>
              <w:spacing w:line="240" w:lineRule="atLeast"/>
              <w:ind w:firstLine="566"/>
              <w:jc w:val="both"/>
              <w:rPr>
                <w:rFonts w:ascii="Times New Roman" w:eastAsia="Times New Roman" w:hAnsi="Times New Roman" w:cs="Times New Roman"/>
                <w:sz w:val="24"/>
                <w:szCs w:val="24"/>
                <w:lang w:eastAsia="tr-TR"/>
              </w:rPr>
            </w:pPr>
          </w:p>
        </w:tc>
        <w:tc>
          <w:tcPr>
            <w:tcW w:w="2410" w:type="dxa"/>
            <w:gridSpan w:val="4"/>
          </w:tcPr>
          <w:p w:rsidR="000F5B30" w:rsidRDefault="007D7C6F" w:rsidP="000F5B30">
            <w:pPr>
              <w:rPr>
                <w:rFonts w:ascii="Times New Roman" w:hAnsi="Times New Roman" w:cs="Times New Roman"/>
                <w:sz w:val="24"/>
                <w:szCs w:val="24"/>
              </w:rPr>
            </w:pPr>
            <w:r>
              <w:rPr>
                <w:rFonts w:ascii="Times New Roman" w:hAnsi="Times New Roman" w:cs="Times New Roman"/>
                <w:sz w:val="24"/>
                <w:szCs w:val="24"/>
              </w:rPr>
              <w:t>M</w:t>
            </w:r>
            <w:r w:rsidR="000F5B30">
              <w:rPr>
                <w:rFonts w:ascii="Times New Roman" w:hAnsi="Times New Roman" w:cs="Times New Roman"/>
                <w:sz w:val="24"/>
                <w:szCs w:val="24"/>
              </w:rPr>
              <w:t>d.</w:t>
            </w:r>
            <w:r>
              <w:rPr>
                <w:rFonts w:ascii="Times New Roman" w:hAnsi="Times New Roman" w:cs="Times New Roman"/>
                <w:sz w:val="24"/>
                <w:szCs w:val="24"/>
              </w:rPr>
              <w:t>-3(ı)</w:t>
            </w:r>
          </w:p>
          <w:p w:rsidR="007D7C6F" w:rsidRDefault="000F5B30" w:rsidP="000F5B30">
            <w:pPr>
              <w:rPr>
                <w:rFonts w:ascii="Times New Roman" w:hAnsi="Times New Roman" w:cs="Times New Roman"/>
                <w:sz w:val="24"/>
                <w:szCs w:val="24"/>
              </w:rPr>
            </w:pPr>
            <w:r>
              <w:rPr>
                <w:rFonts w:ascii="Times New Roman" w:hAnsi="Times New Roman" w:cs="Times New Roman"/>
                <w:sz w:val="24"/>
                <w:szCs w:val="24"/>
              </w:rPr>
              <w:t>Md.-</w:t>
            </w:r>
            <w:r w:rsidR="001F0E2F">
              <w:rPr>
                <w:rFonts w:ascii="Times New Roman" w:hAnsi="Times New Roman" w:cs="Times New Roman"/>
                <w:sz w:val="24"/>
                <w:szCs w:val="24"/>
              </w:rPr>
              <w:t xml:space="preserve"> 8(2/a)</w:t>
            </w:r>
          </w:p>
        </w:tc>
      </w:tr>
      <w:tr w:rsidR="007D7C6F" w:rsidTr="00F04FC4">
        <w:tc>
          <w:tcPr>
            <w:tcW w:w="2411" w:type="dxa"/>
          </w:tcPr>
          <w:p w:rsidR="007D7C6F" w:rsidRPr="007F30DC" w:rsidRDefault="007D7C6F" w:rsidP="007D7C6F">
            <w:pPr>
              <w:rPr>
                <w:rFonts w:ascii="Times New Roman" w:hAnsi="Times New Roman" w:cs="Times New Roman"/>
                <w:b/>
                <w:sz w:val="24"/>
                <w:szCs w:val="24"/>
              </w:rPr>
            </w:pPr>
            <w:r w:rsidRPr="007F30DC">
              <w:rPr>
                <w:rFonts w:ascii="Times New Roman" w:hAnsi="Times New Roman" w:cs="Times New Roman"/>
                <w:b/>
                <w:sz w:val="24"/>
                <w:szCs w:val="24"/>
              </w:rPr>
              <w:t>PROGRAM</w:t>
            </w:r>
          </w:p>
        </w:tc>
        <w:tc>
          <w:tcPr>
            <w:tcW w:w="5670" w:type="dxa"/>
            <w:gridSpan w:val="2"/>
          </w:tcPr>
          <w:p w:rsidR="007D7C6F" w:rsidRPr="00271659" w:rsidRDefault="007D7C6F" w:rsidP="007D7C6F">
            <w:pPr>
              <w:spacing w:line="240" w:lineRule="atLeast"/>
              <w:jc w:val="both"/>
              <w:rPr>
                <w:rFonts w:ascii="Times New Roman" w:eastAsia="Times New Roman" w:hAnsi="Times New Roman" w:cs="Times New Roman"/>
                <w:sz w:val="24"/>
                <w:szCs w:val="24"/>
                <w:lang w:eastAsia="tr-TR"/>
              </w:rPr>
            </w:pPr>
            <w:r w:rsidRPr="00271659">
              <w:rPr>
                <w:rFonts w:ascii="Times New Roman" w:eastAsia="Times New Roman" w:hAnsi="Times New Roman" w:cs="Times New Roman"/>
                <w:sz w:val="24"/>
                <w:szCs w:val="24"/>
                <w:lang w:eastAsia="tr-TR"/>
              </w:rPr>
              <w:t>Bir ya da birden fazla kurum tarafından ilgili uzmanlık dalının eğitimine yönelik eğitim standardını da içeren çekirdek eğitim müfredatını karşılayacak şekilde yapılandırılmış fonksiyonel yapıyı,</w:t>
            </w:r>
          </w:p>
          <w:p w:rsidR="007D7C6F" w:rsidRPr="00236BBA" w:rsidRDefault="007D7C6F" w:rsidP="007D7C6F">
            <w:pPr>
              <w:rPr>
                <w:rFonts w:ascii="Times New Roman" w:hAnsi="Times New Roman" w:cs="Times New Roman"/>
                <w:sz w:val="28"/>
                <w:szCs w:val="28"/>
              </w:rPr>
            </w:pPr>
            <w:r w:rsidRPr="00236BBA">
              <w:rPr>
                <w:rFonts w:ascii="Times New Roman" w:hAnsi="Times New Roman" w:cs="Times New Roman"/>
                <w:sz w:val="28"/>
                <w:szCs w:val="28"/>
              </w:rPr>
              <w:t>Fakülteye Bağlı Anabilim Dalları</w:t>
            </w:r>
            <w:r w:rsidR="003F4382">
              <w:rPr>
                <w:rFonts w:ascii="Times New Roman" w:hAnsi="Times New Roman" w:cs="Times New Roman"/>
                <w:sz w:val="28"/>
                <w:szCs w:val="28"/>
              </w:rPr>
              <w:t xml:space="preserve">         </w:t>
            </w:r>
            <w:r w:rsidR="003F4382" w:rsidRPr="003F4382">
              <w:rPr>
                <w:rFonts w:ascii="Times New Roman" w:hAnsi="Times New Roman" w:cs="Times New Roman"/>
                <w:b/>
                <w:sz w:val="24"/>
                <w:szCs w:val="24"/>
              </w:rPr>
              <w:t>Ek-1</w:t>
            </w:r>
          </w:p>
        </w:tc>
        <w:tc>
          <w:tcPr>
            <w:tcW w:w="2410" w:type="dxa"/>
            <w:gridSpan w:val="4"/>
          </w:tcPr>
          <w:p w:rsidR="000F5B30" w:rsidRDefault="007D7C6F" w:rsidP="000A5FF6">
            <w:pPr>
              <w:rPr>
                <w:rFonts w:ascii="Times New Roman" w:hAnsi="Times New Roman" w:cs="Times New Roman"/>
                <w:sz w:val="24"/>
                <w:szCs w:val="24"/>
              </w:rPr>
            </w:pPr>
            <w:r>
              <w:rPr>
                <w:rFonts w:ascii="Times New Roman" w:hAnsi="Times New Roman" w:cs="Times New Roman"/>
                <w:sz w:val="24"/>
                <w:szCs w:val="24"/>
              </w:rPr>
              <w:t>M</w:t>
            </w:r>
            <w:r w:rsidR="000A5FF6">
              <w:rPr>
                <w:rFonts w:ascii="Times New Roman" w:hAnsi="Times New Roman" w:cs="Times New Roman"/>
                <w:sz w:val="24"/>
                <w:szCs w:val="24"/>
              </w:rPr>
              <w:t>d.</w:t>
            </w:r>
            <w:r>
              <w:rPr>
                <w:rFonts w:ascii="Times New Roman" w:hAnsi="Times New Roman" w:cs="Times New Roman"/>
                <w:sz w:val="24"/>
                <w:szCs w:val="24"/>
              </w:rPr>
              <w:t xml:space="preserve">-3(j) </w:t>
            </w:r>
          </w:p>
          <w:p w:rsidR="007D7C6F" w:rsidRPr="00675E6F" w:rsidRDefault="000F5B30" w:rsidP="000A5FF6">
            <w:pPr>
              <w:rPr>
                <w:rFonts w:ascii="Times New Roman" w:hAnsi="Times New Roman" w:cs="Times New Roman"/>
                <w:sz w:val="24"/>
                <w:szCs w:val="24"/>
              </w:rPr>
            </w:pPr>
            <w:r>
              <w:rPr>
                <w:rFonts w:ascii="Times New Roman" w:hAnsi="Times New Roman" w:cs="Times New Roman"/>
                <w:sz w:val="24"/>
                <w:szCs w:val="24"/>
              </w:rPr>
              <w:t>Md.-</w:t>
            </w:r>
            <w:r w:rsidR="007D7C6F">
              <w:rPr>
                <w:rFonts w:ascii="Times New Roman" w:hAnsi="Times New Roman" w:cs="Times New Roman"/>
                <w:sz w:val="24"/>
                <w:szCs w:val="24"/>
              </w:rPr>
              <w:t xml:space="preserve"> 8</w:t>
            </w:r>
          </w:p>
        </w:tc>
      </w:tr>
      <w:tr w:rsidR="007D7C6F" w:rsidTr="00F04FC4">
        <w:tc>
          <w:tcPr>
            <w:tcW w:w="2411" w:type="dxa"/>
            <w:vAlign w:val="center"/>
          </w:tcPr>
          <w:p w:rsidR="007D7C6F" w:rsidRPr="007F30DC" w:rsidRDefault="007D7C6F" w:rsidP="007D7C6F">
            <w:pPr>
              <w:rPr>
                <w:rFonts w:ascii="Times New Roman" w:hAnsi="Times New Roman" w:cs="Times New Roman"/>
                <w:b/>
                <w:sz w:val="24"/>
                <w:szCs w:val="24"/>
              </w:rPr>
            </w:pPr>
            <w:r w:rsidRPr="007F30DC">
              <w:rPr>
                <w:rFonts w:ascii="Times New Roman" w:hAnsi="Times New Roman" w:cs="Times New Roman"/>
                <w:b/>
                <w:sz w:val="24"/>
                <w:szCs w:val="24"/>
              </w:rPr>
              <w:t>ROTASYON</w:t>
            </w:r>
          </w:p>
        </w:tc>
        <w:tc>
          <w:tcPr>
            <w:tcW w:w="5670" w:type="dxa"/>
            <w:gridSpan w:val="2"/>
          </w:tcPr>
          <w:p w:rsidR="00236BBA" w:rsidRDefault="00236BBA" w:rsidP="007D7C6F">
            <w:pPr>
              <w:rPr>
                <w:rFonts w:ascii="Times New Roman" w:hAnsi="Times New Roman" w:cs="Times New Roman"/>
                <w:sz w:val="24"/>
                <w:szCs w:val="24"/>
              </w:rPr>
            </w:pPr>
          </w:p>
          <w:p w:rsidR="007D7C6F" w:rsidRDefault="007D7C6F" w:rsidP="007D7C6F">
            <w:pPr>
              <w:rPr>
                <w:rFonts w:ascii="Times New Roman" w:hAnsi="Times New Roman" w:cs="Times New Roman"/>
                <w:sz w:val="24"/>
                <w:szCs w:val="24"/>
              </w:rPr>
            </w:pPr>
            <w:r>
              <w:rPr>
                <w:rFonts w:ascii="Times New Roman" w:hAnsi="Times New Roman" w:cs="Times New Roman"/>
                <w:sz w:val="24"/>
                <w:szCs w:val="24"/>
              </w:rPr>
              <w:t>Uzmanlık öğrencisinin uzmanlık eğitim süresinde kendi alanı dışında Kurul tarafından belirlenen ve tamamlanması zorunlu  olan eğitimi</w:t>
            </w:r>
            <w:r w:rsidR="001424FA">
              <w:rPr>
                <w:rFonts w:ascii="Times New Roman" w:hAnsi="Times New Roman" w:cs="Times New Roman"/>
                <w:sz w:val="24"/>
                <w:szCs w:val="24"/>
              </w:rPr>
              <w:t>,</w:t>
            </w:r>
          </w:p>
          <w:p w:rsidR="001424FA" w:rsidRDefault="001424FA" w:rsidP="001424FA">
            <w:pPr>
              <w:rPr>
                <w:rFonts w:ascii="Times New Roman" w:hAnsi="Times New Roman" w:cs="Times New Roman"/>
                <w:sz w:val="24"/>
                <w:szCs w:val="24"/>
              </w:rPr>
            </w:pPr>
          </w:p>
        </w:tc>
        <w:tc>
          <w:tcPr>
            <w:tcW w:w="2410" w:type="dxa"/>
            <w:gridSpan w:val="4"/>
          </w:tcPr>
          <w:p w:rsidR="000A5FF6" w:rsidRDefault="007D7C6F" w:rsidP="000A5FF6">
            <w:pPr>
              <w:ind w:left="-53" w:right="-108"/>
              <w:rPr>
                <w:rFonts w:ascii="Times New Roman" w:hAnsi="Times New Roman" w:cs="Times New Roman"/>
                <w:sz w:val="24"/>
                <w:szCs w:val="24"/>
              </w:rPr>
            </w:pPr>
            <w:r>
              <w:rPr>
                <w:rFonts w:ascii="Times New Roman" w:hAnsi="Times New Roman" w:cs="Times New Roman"/>
                <w:sz w:val="24"/>
                <w:szCs w:val="24"/>
              </w:rPr>
              <w:t>M</w:t>
            </w:r>
            <w:r w:rsidR="000A5FF6">
              <w:rPr>
                <w:rFonts w:ascii="Times New Roman" w:hAnsi="Times New Roman" w:cs="Times New Roman"/>
                <w:sz w:val="24"/>
                <w:szCs w:val="24"/>
              </w:rPr>
              <w:t xml:space="preserve">d. -3(m) </w:t>
            </w:r>
          </w:p>
          <w:p w:rsidR="000A5FF6" w:rsidRDefault="000A5FF6" w:rsidP="000A5FF6">
            <w:pPr>
              <w:ind w:left="-53" w:right="-108"/>
              <w:rPr>
                <w:rFonts w:ascii="Times New Roman" w:hAnsi="Times New Roman" w:cs="Times New Roman"/>
                <w:sz w:val="24"/>
                <w:szCs w:val="24"/>
              </w:rPr>
            </w:pPr>
            <w:r>
              <w:rPr>
                <w:rFonts w:ascii="Times New Roman" w:hAnsi="Times New Roman" w:cs="Times New Roman"/>
                <w:sz w:val="24"/>
                <w:szCs w:val="24"/>
              </w:rPr>
              <w:t>Md.-</w:t>
            </w:r>
            <w:r w:rsidR="003202C6">
              <w:rPr>
                <w:rFonts w:ascii="Times New Roman" w:hAnsi="Times New Roman" w:cs="Times New Roman"/>
                <w:sz w:val="24"/>
                <w:szCs w:val="24"/>
              </w:rPr>
              <w:t>16-3(a,b), 4(a/1)</w:t>
            </w:r>
            <w:r w:rsidR="006A469E">
              <w:rPr>
                <w:rFonts w:ascii="Times New Roman" w:hAnsi="Times New Roman" w:cs="Times New Roman"/>
                <w:sz w:val="24"/>
                <w:szCs w:val="24"/>
              </w:rPr>
              <w:t>,</w:t>
            </w:r>
            <w:r w:rsidR="003202C6">
              <w:rPr>
                <w:rFonts w:ascii="Times New Roman" w:hAnsi="Times New Roman" w:cs="Times New Roman"/>
                <w:sz w:val="24"/>
                <w:szCs w:val="24"/>
              </w:rPr>
              <w:t xml:space="preserve">  </w:t>
            </w:r>
            <w:r>
              <w:rPr>
                <w:rFonts w:ascii="Times New Roman" w:hAnsi="Times New Roman" w:cs="Times New Roman"/>
                <w:sz w:val="24"/>
                <w:szCs w:val="24"/>
              </w:rPr>
              <w:t>Md.-</w:t>
            </w:r>
            <w:r w:rsidR="003202C6">
              <w:rPr>
                <w:rFonts w:ascii="Times New Roman" w:hAnsi="Times New Roman" w:cs="Times New Roman"/>
                <w:sz w:val="24"/>
                <w:szCs w:val="24"/>
              </w:rPr>
              <w:t xml:space="preserve"> </w:t>
            </w:r>
            <w:r w:rsidR="007D7C6F">
              <w:rPr>
                <w:rFonts w:ascii="Times New Roman" w:hAnsi="Times New Roman" w:cs="Times New Roman"/>
                <w:sz w:val="24"/>
                <w:szCs w:val="24"/>
              </w:rPr>
              <w:t>18- (3-</w:t>
            </w:r>
            <w:r w:rsidR="00D05A74">
              <w:rPr>
                <w:rFonts w:ascii="Times New Roman" w:hAnsi="Times New Roman" w:cs="Times New Roman"/>
                <w:sz w:val="24"/>
                <w:szCs w:val="24"/>
              </w:rPr>
              <w:t>5</w:t>
            </w:r>
            <w:r w:rsidR="007D7C6F">
              <w:rPr>
                <w:rFonts w:ascii="Times New Roman" w:hAnsi="Times New Roman" w:cs="Times New Roman"/>
                <w:sz w:val="24"/>
                <w:szCs w:val="24"/>
              </w:rPr>
              <w:t>-6)</w:t>
            </w:r>
            <w:r w:rsidR="00D05A74">
              <w:rPr>
                <w:rFonts w:ascii="Times New Roman" w:hAnsi="Times New Roman" w:cs="Times New Roman"/>
                <w:sz w:val="24"/>
                <w:szCs w:val="24"/>
              </w:rPr>
              <w:t>,</w:t>
            </w:r>
          </w:p>
          <w:p w:rsidR="000A5FF6" w:rsidRDefault="000A5FF6" w:rsidP="000A5FF6">
            <w:pPr>
              <w:ind w:left="-53" w:right="-108"/>
              <w:rPr>
                <w:rFonts w:ascii="Times New Roman" w:hAnsi="Times New Roman" w:cs="Times New Roman"/>
                <w:sz w:val="24"/>
                <w:szCs w:val="24"/>
              </w:rPr>
            </w:pPr>
            <w:r>
              <w:rPr>
                <w:rFonts w:ascii="Times New Roman" w:hAnsi="Times New Roman" w:cs="Times New Roman"/>
                <w:sz w:val="24"/>
                <w:szCs w:val="24"/>
              </w:rPr>
              <w:t>Md.-</w:t>
            </w:r>
            <w:r w:rsidR="00D05A74">
              <w:rPr>
                <w:rFonts w:ascii="Times New Roman" w:hAnsi="Times New Roman" w:cs="Times New Roman"/>
                <w:sz w:val="24"/>
                <w:szCs w:val="24"/>
              </w:rPr>
              <w:t>20(1-2)</w:t>
            </w:r>
            <w:r w:rsidR="007D7C6F">
              <w:rPr>
                <w:rFonts w:ascii="Times New Roman" w:hAnsi="Times New Roman" w:cs="Times New Roman"/>
                <w:sz w:val="24"/>
                <w:szCs w:val="24"/>
              </w:rPr>
              <w:t xml:space="preserve"> ve  </w:t>
            </w:r>
          </w:p>
          <w:p w:rsidR="007D7C6F" w:rsidRPr="00675E6F" w:rsidRDefault="007D7C6F" w:rsidP="000A5FF6">
            <w:pPr>
              <w:ind w:left="-53" w:right="-108"/>
              <w:rPr>
                <w:rFonts w:ascii="Times New Roman" w:hAnsi="Times New Roman" w:cs="Times New Roman"/>
                <w:sz w:val="24"/>
                <w:szCs w:val="24"/>
              </w:rPr>
            </w:pPr>
            <w:r>
              <w:rPr>
                <w:rFonts w:ascii="Times New Roman" w:hAnsi="Times New Roman" w:cs="Times New Roman"/>
                <w:sz w:val="24"/>
                <w:szCs w:val="24"/>
              </w:rPr>
              <w:t>TUK - 82 nolu K</w:t>
            </w:r>
            <w:r w:rsidR="002145A2">
              <w:rPr>
                <w:rFonts w:ascii="Times New Roman" w:hAnsi="Times New Roman" w:cs="Times New Roman"/>
                <w:sz w:val="24"/>
                <w:szCs w:val="24"/>
              </w:rPr>
              <w:t>arar</w:t>
            </w:r>
          </w:p>
        </w:tc>
      </w:tr>
      <w:tr w:rsidR="007D7C6F" w:rsidTr="00F04FC4">
        <w:tc>
          <w:tcPr>
            <w:tcW w:w="2411" w:type="dxa"/>
          </w:tcPr>
          <w:p w:rsidR="007D7C6F" w:rsidRPr="007F30DC" w:rsidRDefault="00102303" w:rsidP="007D7C6F">
            <w:pPr>
              <w:rPr>
                <w:rFonts w:ascii="Times New Roman" w:hAnsi="Times New Roman" w:cs="Times New Roman"/>
                <w:b/>
                <w:sz w:val="24"/>
                <w:szCs w:val="24"/>
              </w:rPr>
            </w:pPr>
            <w:r w:rsidRPr="007F30DC">
              <w:rPr>
                <w:rFonts w:ascii="Times New Roman" w:hAnsi="Times New Roman" w:cs="Times New Roman"/>
                <w:b/>
                <w:sz w:val="24"/>
                <w:szCs w:val="24"/>
              </w:rPr>
              <w:t xml:space="preserve">  </w:t>
            </w:r>
            <w:r w:rsidR="007D7C6F" w:rsidRPr="007F30DC">
              <w:rPr>
                <w:rFonts w:ascii="Times New Roman" w:hAnsi="Times New Roman" w:cs="Times New Roman"/>
                <w:b/>
                <w:sz w:val="24"/>
                <w:szCs w:val="24"/>
              </w:rPr>
              <w:t>UETS</w:t>
            </w:r>
          </w:p>
        </w:tc>
        <w:tc>
          <w:tcPr>
            <w:tcW w:w="5670" w:type="dxa"/>
            <w:gridSpan w:val="2"/>
          </w:tcPr>
          <w:p w:rsidR="007D7C6F" w:rsidRDefault="007D7C6F" w:rsidP="007D7C6F">
            <w:pPr>
              <w:rPr>
                <w:rFonts w:ascii="Times New Roman" w:hAnsi="Times New Roman" w:cs="Times New Roman"/>
                <w:sz w:val="24"/>
                <w:szCs w:val="24"/>
              </w:rPr>
            </w:pPr>
            <w:r>
              <w:rPr>
                <w:rFonts w:ascii="Times New Roman" w:hAnsi="Times New Roman" w:cs="Times New Roman"/>
                <w:sz w:val="24"/>
                <w:szCs w:val="24"/>
              </w:rPr>
              <w:t>Uzmanlık Eğitimi Takip Sistemi</w:t>
            </w:r>
            <w:r w:rsidR="006A469E">
              <w:rPr>
                <w:rFonts w:ascii="Times New Roman" w:hAnsi="Times New Roman" w:cs="Times New Roman"/>
                <w:sz w:val="24"/>
                <w:szCs w:val="24"/>
              </w:rPr>
              <w:t>(henüz aktif değil)</w:t>
            </w:r>
          </w:p>
        </w:tc>
        <w:tc>
          <w:tcPr>
            <w:tcW w:w="2410" w:type="dxa"/>
            <w:gridSpan w:val="4"/>
          </w:tcPr>
          <w:p w:rsidR="007D7C6F" w:rsidRPr="00675E6F" w:rsidRDefault="007D7C6F" w:rsidP="000F5B30">
            <w:pPr>
              <w:rPr>
                <w:rFonts w:ascii="Times New Roman" w:hAnsi="Times New Roman" w:cs="Times New Roman"/>
                <w:sz w:val="24"/>
                <w:szCs w:val="24"/>
              </w:rPr>
            </w:pPr>
            <w:r>
              <w:rPr>
                <w:rFonts w:ascii="Times New Roman" w:hAnsi="Times New Roman" w:cs="Times New Roman"/>
                <w:sz w:val="24"/>
                <w:szCs w:val="24"/>
              </w:rPr>
              <w:t>M</w:t>
            </w:r>
            <w:r w:rsidR="000F5B30">
              <w:rPr>
                <w:rFonts w:ascii="Times New Roman" w:hAnsi="Times New Roman" w:cs="Times New Roman"/>
                <w:sz w:val="24"/>
                <w:szCs w:val="24"/>
              </w:rPr>
              <w:t>d.-</w:t>
            </w:r>
            <w:r>
              <w:rPr>
                <w:rFonts w:ascii="Times New Roman" w:hAnsi="Times New Roman" w:cs="Times New Roman"/>
                <w:sz w:val="24"/>
                <w:szCs w:val="24"/>
              </w:rPr>
              <w:t>-3(o)</w:t>
            </w:r>
          </w:p>
        </w:tc>
      </w:tr>
      <w:tr w:rsidR="00A83D6C" w:rsidTr="00F04FC4">
        <w:tc>
          <w:tcPr>
            <w:tcW w:w="2411" w:type="dxa"/>
          </w:tcPr>
          <w:p w:rsidR="00A83D6C" w:rsidRPr="007F30DC" w:rsidRDefault="00A83D6C" w:rsidP="007D7C6F">
            <w:pPr>
              <w:rPr>
                <w:rFonts w:ascii="Times New Roman" w:hAnsi="Times New Roman" w:cs="Times New Roman"/>
                <w:b/>
                <w:sz w:val="24"/>
                <w:szCs w:val="24"/>
              </w:rPr>
            </w:pPr>
            <w:r w:rsidRPr="007F30DC">
              <w:rPr>
                <w:rFonts w:ascii="Times New Roman" w:hAnsi="Times New Roman" w:cs="Times New Roman"/>
                <w:b/>
                <w:sz w:val="24"/>
                <w:szCs w:val="24"/>
              </w:rPr>
              <w:t>UZMAN</w:t>
            </w:r>
          </w:p>
        </w:tc>
        <w:tc>
          <w:tcPr>
            <w:tcW w:w="5670" w:type="dxa"/>
            <w:gridSpan w:val="2"/>
          </w:tcPr>
          <w:p w:rsidR="00A83D6C" w:rsidRDefault="00A83D6C" w:rsidP="007D7C6F">
            <w:pPr>
              <w:rPr>
                <w:rFonts w:ascii="Times New Roman" w:hAnsi="Times New Roman" w:cs="Times New Roman"/>
                <w:sz w:val="24"/>
                <w:szCs w:val="24"/>
              </w:rPr>
            </w:pPr>
            <w:r>
              <w:rPr>
                <w:rFonts w:ascii="Times New Roman" w:hAnsi="Times New Roman" w:cs="Times New Roman"/>
                <w:sz w:val="24"/>
                <w:szCs w:val="24"/>
              </w:rPr>
              <w:t>Çizelgelerde  yer alan dallardan birinde eğitim görerek uzmanlık yetkisini alan kişi</w:t>
            </w:r>
          </w:p>
        </w:tc>
        <w:tc>
          <w:tcPr>
            <w:tcW w:w="2410" w:type="dxa"/>
            <w:gridSpan w:val="4"/>
          </w:tcPr>
          <w:p w:rsidR="00A83D6C" w:rsidRDefault="000F5B30" w:rsidP="002145A2">
            <w:pPr>
              <w:rPr>
                <w:rFonts w:ascii="Times New Roman" w:hAnsi="Times New Roman" w:cs="Times New Roman"/>
                <w:sz w:val="24"/>
                <w:szCs w:val="24"/>
              </w:rPr>
            </w:pPr>
            <w:r>
              <w:rPr>
                <w:rFonts w:ascii="Times New Roman" w:hAnsi="Times New Roman" w:cs="Times New Roman"/>
                <w:sz w:val="24"/>
                <w:szCs w:val="24"/>
              </w:rPr>
              <w:t>Md.</w:t>
            </w:r>
            <w:r w:rsidR="002145A2">
              <w:rPr>
                <w:rFonts w:ascii="Times New Roman" w:hAnsi="Times New Roman" w:cs="Times New Roman"/>
                <w:sz w:val="24"/>
                <w:szCs w:val="24"/>
              </w:rPr>
              <w:t>-3(ö)</w:t>
            </w:r>
          </w:p>
        </w:tc>
      </w:tr>
      <w:tr w:rsidR="00A83D6C" w:rsidTr="00F04FC4">
        <w:tc>
          <w:tcPr>
            <w:tcW w:w="2411" w:type="dxa"/>
          </w:tcPr>
          <w:p w:rsidR="00A83D6C" w:rsidRPr="007F30DC" w:rsidRDefault="00A83D6C" w:rsidP="007D7C6F">
            <w:pPr>
              <w:rPr>
                <w:rFonts w:ascii="Times New Roman" w:hAnsi="Times New Roman" w:cs="Times New Roman"/>
                <w:b/>
                <w:sz w:val="24"/>
                <w:szCs w:val="24"/>
              </w:rPr>
            </w:pPr>
            <w:r w:rsidRPr="007F30DC">
              <w:rPr>
                <w:rFonts w:ascii="Times New Roman" w:hAnsi="Times New Roman" w:cs="Times New Roman"/>
                <w:b/>
                <w:sz w:val="24"/>
                <w:szCs w:val="24"/>
              </w:rPr>
              <w:t>UZMANLIK EĞİTİMİ</w:t>
            </w:r>
          </w:p>
        </w:tc>
        <w:tc>
          <w:tcPr>
            <w:tcW w:w="5670" w:type="dxa"/>
            <w:gridSpan w:val="2"/>
          </w:tcPr>
          <w:p w:rsidR="00A83D6C" w:rsidRDefault="006A469E" w:rsidP="00A83D6C">
            <w:pPr>
              <w:rPr>
                <w:rFonts w:ascii="Times New Roman" w:hAnsi="Times New Roman" w:cs="Times New Roman"/>
                <w:sz w:val="24"/>
                <w:szCs w:val="24"/>
              </w:rPr>
            </w:pPr>
            <w:r>
              <w:rPr>
                <w:rFonts w:ascii="Times New Roman" w:hAnsi="Times New Roman" w:cs="Times New Roman"/>
                <w:sz w:val="24"/>
                <w:szCs w:val="24"/>
              </w:rPr>
              <w:t>Tıp ve Diş Hekimliğinde  Uzman</w:t>
            </w:r>
            <w:r w:rsidR="00A83D6C">
              <w:rPr>
                <w:rFonts w:ascii="Times New Roman" w:hAnsi="Times New Roman" w:cs="Times New Roman"/>
                <w:sz w:val="24"/>
                <w:szCs w:val="24"/>
              </w:rPr>
              <w:t xml:space="preserve"> olabilmek için gereken eğitim ve öğretimi</w:t>
            </w:r>
            <w:r>
              <w:rPr>
                <w:rFonts w:ascii="Times New Roman" w:hAnsi="Times New Roman" w:cs="Times New Roman"/>
                <w:sz w:val="24"/>
                <w:szCs w:val="24"/>
              </w:rPr>
              <w:t xml:space="preserve"> kapsar</w:t>
            </w:r>
          </w:p>
        </w:tc>
        <w:tc>
          <w:tcPr>
            <w:tcW w:w="2410" w:type="dxa"/>
            <w:gridSpan w:val="4"/>
          </w:tcPr>
          <w:p w:rsidR="00A83D6C" w:rsidRDefault="002145A2" w:rsidP="000F5B30">
            <w:pPr>
              <w:rPr>
                <w:rFonts w:ascii="Times New Roman" w:hAnsi="Times New Roman" w:cs="Times New Roman"/>
                <w:sz w:val="24"/>
                <w:szCs w:val="24"/>
              </w:rPr>
            </w:pPr>
            <w:r>
              <w:rPr>
                <w:rFonts w:ascii="Times New Roman" w:hAnsi="Times New Roman" w:cs="Times New Roman"/>
                <w:sz w:val="24"/>
                <w:szCs w:val="24"/>
              </w:rPr>
              <w:t>M</w:t>
            </w:r>
            <w:r w:rsidR="000F5B30">
              <w:rPr>
                <w:rFonts w:ascii="Times New Roman" w:hAnsi="Times New Roman" w:cs="Times New Roman"/>
                <w:sz w:val="24"/>
                <w:szCs w:val="24"/>
              </w:rPr>
              <w:t>d.</w:t>
            </w:r>
            <w:r>
              <w:rPr>
                <w:rFonts w:ascii="Times New Roman" w:hAnsi="Times New Roman" w:cs="Times New Roman"/>
                <w:sz w:val="24"/>
                <w:szCs w:val="24"/>
              </w:rPr>
              <w:t>-3(p)</w:t>
            </w:r>
          </w:p>
        </w:tc>
      </w:tr>
      <w:tr w:rsidR="007D7C6F" w:rsidTr="00F04FC4">
        <w:tc>
          <w:tcPr>
            <w:tcW w:w="2411" w:type="dxa"/>
          </w:tcPr>
          <w:p w:rsidR="007D7C6F" w:rsidRPr="007F30DC" w:rsidRDefault="007D7C6F" w:rsidP="007D7C6F">
            <w:pPr>
              <w:rPr>
                <w:rFonts w:ascii="Times New Roman" w:hAnsi="Times New Roman" w:cs="Times New Roman"/>
                <w:b/>
                <w:sz w:val="24"/>
                <w:szCs w:val="24"/>
              </w:rPr>
            </w:pPr>
            <w:r w:rsidRPr="007F30DC">
              <w:rPr>
                <w:rFonts w:ascii="Times New Roman" w:hAnsi="Times New Roman" w:cs="Times New Roman"/>
                <w:b/>
                <w:sz w:val="24"/>
                <w:szCs w:val="24"/>
              </w:rPr>
              <w:t>UZMANLIK ÖĞRENCİSİ</w:t>
            </w:r>
          </w:p>
        </w:tc>
        <w:tc>
          <w:tcPr>
            <w:tcW w:w="5670" w:type="dxa"/>
            <w:gridSpan w:val="2"/>
          </w:tcPr>
          <w:p w:rsidR="007D7C6F" w:rsidRDefault="00A83D6C" w:rsidP="001424FA">
            <w:pPr>
              <w:spacing w:line="240" w:lineRule="atLeast"/>
              <w:jc w:val="both"/>
              <w:rPr>
                <w:rFonts w:ascii="Times New Roman" w:hAnsi="Times New Roman" w:cs="Times New Roman"/>
                <w:sz w:val="24"/>
                <w:szCs w:val="24"/>
              </w:rPr>
            </w:pPr>
            <w:r w:rsidRPr="002145A2">
              <w:rPr>
                <w:rFonts w:ascii="Times New Roman" w:eastAsia="Times New Roman" w:hAnsi="Times New Roman" w:cs="Times New Roman"/>
                <w:sz w:val="24"/>
                <w:szCs w:val="24"/>
                <w:lang w:eastAsia="tr-TR"/>
              </w:rPr>
              <w:t xml:space="preserve">Kurumlarındaki kadro ve pozisyonları ne olursa olsun bu Yönetmelik hükümlerine </w:t>
            </w:r>
            <w:r w:rsidR="001424FA" w:rsidRPr="00303361">
              <w:rPr>
                <w:rFonts w:ascii="Times New Roman" w:eastAsia="Times New Roman" w:hAnsi="Times New Roman" w:cs="Times New Roman"/>
                <w:sz w:val="24"/>
                <w:szCs w:val="24"/>
                <w:lang w:eastAsia="tr-TR"/>
              </w:rPr>
              <w:t>çerçevesinde programlarda uzmanlık eğitimi gören, araştır</w:t>
            </w:r>
            <w:r w:rsidR="00674881">
              <w:rPr>
                <w:rFonts w:ascii="Times New Roman" w:eastAsia="Times New Roman" w:hAnsi="Times New Roman" w:cs="Times New Roman"/>
                <w:sz w:val="24"/>
                <w:szCs w:val="24"/>
                <w:lang w:eastAsia="tr-TR"/>
              </w:rPr>
              <w:t>ma ve uygulama yapan kişileri</w:t>
            </w:r>
          </w:p>
        </w:tc>
        <w:tc>
          <w:tcPr>
            <w:tcW w:w="2410" w:type="dxa"/>
            <w:gridSpan w:val="4"/>
          </w:tcPr>
          <w:p w:rsidR="007D7C6F" w:rsidRDefault="007D7C6F" w:rsidP="007D7C6F">
            <w:pPr>
              <w:rPr>
                <w:rFonts w:ascii="Times New Roman" w:hAnsi="Times New Roman" w:cs="Times New Roman"/>
                <w:sz w:val="24"/>
                <w:szCs w:val="24"/>
              </w:rPr>
            </w:pPr>
          </w:p>
          <w:p w:rsidR="002145A2" w:rsidRDefault="002145A2" w:rsidP="002145A2">
            <w:pPr>
              <w:rPr>
                <w:rFonts w:ascii="Times New Roman" w:hAnsi="Times New Roman" w:cs="Times New Roman"/>
                <w:sz w:val="24"/>
                <w:szCs w:val="24"/>
              </w:rPr>
            </w:pPr>
            <w:r>
              <w:rPr>
                <w:rFonts w:ascii="Times New Roman" w:hAnsi="Times New Roman" w:cs="Times New Roman"/>
                <w:sz w:val="24"/>
                <w:szCs w:val="24"/>
              </w:rPr>
              <w:t>M</w:t>
            </w:r>
            <w:r w:rsidR="000F5B30">
              <w:rPr>
                <w:rFonts w:ascii="Times New Roman" w:hAnsi="Times New Roman" w:cs="Times New Roman"/>
                <w:sz w:val="24"/>
                <w:szCs w:val="24"/>
              </w:rPr>
              <w:t>d.</w:t>
            </w:r>
            <w:r>
              <w:rPr>
                <w:rFonts w:ascii="Times New Roman" w:hAnsi="Times New Roman" w:cs="Times New Roman"/>
                <w:sz w:val="24"/>
                <w:szCs w:val="24"/>
              </w:rPr>
              <w:t>-3(ş)</w:t>
            </w:r>
          </w:p>
          <w:p w:rsidR="007D7C6F" w:rsidRPr="00675E6F" w:rsidRDefault="002145A2" w:rsidP="000F5B30">
            <w:pPr>
              <w:rPr>
                <w:rFonts w:ascii="Times New Roman" w:hAnsi="Times New Roman" w:cs="Times New Roman"/>
                <w:sz w:val="24"/>
                <w:szCs w:val="24"/>
              </w:rPr>
            </w:pPr>
            <w:r>
              <w:rPr>
                <w:rFonts w:ascii="Times New Roman" w:hAnsi="Times New Roman" w:cs="Times New Roman"/>
                <w:sz w:val="24"/>
                <w:szCs w:val="24"/>
              </w:rPr>
              <w:t>M</w:t>
            </w:r>
            <w:r w:rsidR="000F5B30">
              <w:rPr>
                <w:rFonts w:ascii="Times New Roman" w:hAnsi="Times New Roman" w:cs="Times New Roman"/>
                <w:sz w:val="24"/>
                <w:szCs w:val="24"/>
              </w:rPr>
              <w:t>d.</w:t>
            </w:r>
            <w:r>
              <w:rPr>
                <w:rFonts w:ascii="Times New Roman" w:hAnsi="Times New Roman" w:cs="Times New Roman"/>
                <w:sz w:val="24"/>
                <w:szCs w:val="24"/>
              </w:rPr>
              <w:t>- 11</w:t>
            </w:r>
            <w:r w:rsidR="00C91D95">
              <w:rPr>
                <w:rFonts w:ascii="Times New Roman" w:hAnsi="Times New Roman" w:cs="Times New Roman"/>
                <w:sz w:val="24"/>
                <w:szCs w:val="24"/>
              </w:rPr>
              <w:t>(1)</w:t>
            </w:r>
          </w:p>
        </w:tc>
      </w:tr>
      <w:tr w:rsidR="007D7C6F" w:rsidTr="00F04FC4">
        <w:tc>
          <w:tcPr>
            <w:tcW w:w="2411" w:type="dxa"/>
          </w:tcPr>
          <w:p w:rsidR="00025F6C" w:rsidRPr="007F30DC" w:rsidRDefault="007D7C6F" w:rsidP="007D7C6F">
            <w:pPr>
              <w:rPr>
                <w:rFonts w:ascii="Times New Roman" w:hAnsi="Times New Roman" w:cs="Times New Roman"/>
                <w:b/>
                <w:sz w:val="24"/>
                <w:szCs w:val="24"/>
              </w:rPr>
            </w:pPr>
            <w:r w:rsidRPr="007F30DC">
              <w:rPr>
                <w:rFonts w:ascii="Times New Roman" w:hAnsi="Times New Roman" w:cs="Times New Roman"/>
                <w:b/>
                <w:sz w:val="24"/>
                <w:szCs w:val="24"/>
              </w:rPr>
              <w:t>UZMANLIK ÖĞRENCİSİNİN</w:t>
            </w:r>
          </w:p>
          <w:p w:rsidR="007D7C6F" w:rsidRPr="007F30DC" w:rsidRDefault="007D7C6F" w:rsidP="007D7C6F">
            <w:pPr>
              <w:rPr>
                <w:rFonts w:ascii="Times New Roman" w:hAnsi="Times New Roman" w:cs="Times New Roman"/>
                <w:b/>
                <w:sz w:val="24"/>
                <w:szCs w:val="24"/>
              </w:rPr>
            </w:pPr>
            <w:r w:rsidRPr="007F30DC">
              <w:rPr>
                <w:rFonts w:ascii="Times New Roman" w:hAnsi="Times New Roman" w:cs="Times New Roman"/>
                <w:b/>
                <w:sz w:val="24"/>
                <w:szCs w:val="24"/>
              </w:rPr>
              <w:t xml:space="preserve"> HAKLARI</w:t>
            </w:r>
          </w:p>
        </w:tc>
        <w:tc>
          <w:tcPr>
            <w:tcW w:w="5670" w:type="dxa"/>
            <w:gridSpan w:val="2"/>
          </w:tcPr>
          <w:p w:rsidR="007D7C6F" w:rsidRDefault="007D7C6F" w:rsidP="007D7C6F">
            <w:pPr>
              <w:rPr>
                <w:rFonts w:ascii="Times New Roman" w:hAnsi="Times New Roman" w:cs="Times New Roman"/>
                <w:sz w:val="24"/>
                <w:szCs w:val="24"/>
              </w:rPr>
            </w:pPr>
            <w:r>
              <w:rPr>
                <w:rFonts w:ascii="Times New Roman" w:hAnsi="Times New Roman" w:cs="Times New Roman"/>
                <w:sz w:val="24"/>
                <w:szCs w:val="24"/>
              </w:rPr>
              <w:t>Uzmanlık Eğitiminde Devamlılık</w:t>
            </w:r>
            <w:r w:rsidR="006A469E">
              <w:rPr>
                <w:rFonts w:ascii="Times New Roman" w:hAnsi="Times New Roman" w:cs="Times New Roman"/>
                <w:sz w:val="24"/>
                <w:szCs w:val="24"/>
              </w:rPr>
              <w:t>,</w:t>
            </w:r>
            <w:r>
              <w:rPr>
                <w:rFonts w:ascii="Times New Roman" w:hAnsi="Times New Roman" w:cs="Times New Roman"/>
                <w:sz w:val="24"/>
                <w:szCs w:val="24"/>
              </w:rPr>
              <w:t xml:space="preserve"> Kurum ve Dal  Değiştirme</w:t>
            </w:r>
          </w:p>
        </w:tc>
        <w:tc>
          <w:tcPr>
            <w:tcW w:w="2410" w:type="dxa"/>
            <w:gridSpan w:val="4"/>
          </w:tcPr>
          <w:p w:rsidR="0068266B" w:rsidRDefault="0068266B" w:rsidP="007D7C6F">
            <w:pPr>
              <w:rPr>
                <w:rFonts w:ascii="Times New Roman" w:hAnsi="Times New Roman" w:cs="Times New Roman"/>
                <w:sz w:val="24"/>
                <w:szCs w:val="24"/>
              </w:rPr>
            </w:pPr>
            <w:r>
              <w:rPr>
                <w:rFonts w:ascii="Times New Roman" w:hAnsi="Times New Roman" w:cs="Times New Roman"/>
                <w:sz w:val="24"/>
                <w:szCs w:val="24"/>
              </w:rPr>
              <w:t>Md.- 11</w:t>
            </w:r>
          </w:p>
          <w:p w:rsidR="00370262" w:rsidRDefault="00370262" w:rsidP="007D7C6F">
            <w:pPr>
              <w:rPr>
                <w:rFonts w:ascii="Times New Roman" w:hAnsi="Times New Roman" w:cs="Times New Roman"/>
                <w:sz w:val="24"/>
                <w:szCs w:val="24"/>
              </w:rPr>
            </w:pPr>
            <w:r>
              <w:rPr>
                <w:rFonts w:ascii="Times New Roman" w:hAnsi="Times New Roman" w:cs="Times New Roman"/>
                <w:sz w:val="24"/>
                <w:szCs w:val="24"/>
              </w:rPr>
              <w:t>M</w:t>
            </w:r>
            <w:r w:rsidR="000F5B30">
              <w:rPr>
                <w:rFonts w:ascii="Times New Roman" w:hAnsi="Times New Roman" w:cs="Times New Roman"/>
                <w:sz w:val="24"/>
                <w:szCs w:val="24"/>
              </w:rPr>
              <w:t>d.</w:t>
            </w:r>
            <w:r>
              <w:rPr>
                <w:rFonts w:ascii="Times New Roman" w:hAnsi="Times New Roman" w:cs="Times New Roman"/>
                <w:sz w:val="24"/>
                <w:szCs w:val="24"/>
              </w:rPr>
              <w:t>- 13</w:t>
            </w:r>
          </w:p>
          <w:p w:rsidR="007D7C6F" w:rsidRPr="00675E6F" w:rsidRDefault="000F5B30" w:rsidP="007D7C6F">
            <w:pPr>
              <w:rPr>
                <w:rFonts w:ascii="Times New Roman" w:hAnsi="Times New Roman" w:cs="Times New Roman"/>
                <w:sz w:val="24"/>
                <w:szCs w:val="24"/>
              </w:rPr>
            </w:pPr>
            <w:r>
              <w:rPr>
                <w:rFonts w:ascii="Times New Roman" w:hAnsi="Times New Roman" w:cs="Times New Roman"/>
                <w:sz w:val="24"/>
                <w:szCs w:val="24"/>
              </w:rPr>
              <w:t>Md.</w:t>
            </w:r>
            <w:r w:rsidR="00370262">
              <w:rPr>
                <w:rFonts w:ascii="Times New Roman" w:hAnsi="Times New Roman" w:cs="Times New Roman"/>
                <w:sz w:val="24"/>
                <w:szCs w:val="24"/>
              </w:rPr>
              <w:t>-</w:t>
            </w:r>
            <w:r w:rsidR="007D7C6F">
              <w:rPr>
                <w:rFonts w:ascii="Times New Roman" w:hAnsi="Times New Roman" w:cs="Times New Roman"/>
                <w:sz w:val="24"/>
                <w:szCs w:val="24"/>
              </w:rPr>
              <w:t>16</w:t>
            </w:r>
          </w:p>
        </w:tc>
      </w:tr>
      <w:tr w:rsidR="006017F2" w:rsidTr="00F04FC4">
        <w:tc>
          <w:tcPr>
            <w:tcW w:w="2411" w:type="dxa"/>
          </w:tcPr>
          <w:p w:rsidR="00F04FC4" w:rsidRDefault="00F04FC4" w:rsidP="007D7C6F">
            <w:pPr>
              <w:rPr>
                <w:rFonts w:ascii="Times New Roman" w:hAnsi="Times New Roman" w:cs="Times New Roman"/>
                <w:b/>
                <w:sz w:val="24"/>
                <w:szCs w:val="24"/>
              </w:rPr>
            </w:pPr>
          </w:p>
          <w:p w:rsidR="00F04FC4" w:rsidRDefault="00F04FC4" w:rsidP="007D7C6F">
            <w:pPr>
              <w:rPr>
                <w:rFonts w:ascii="Times New Roman" w:hAnsi="Times New Roman" w:cs="Times New Roman"/>
                <w:b/>
                <w:sz w:val="24"/>
                <w:szCs w:val="24"/>
              </w:rPr>
            </w:pPr>
          </w:p>
          <w:p w:rsidR="00F04FC4" w:rsidRDefault="00F04FC4" w:rsidP="007D7C6F">
            <w:pPr>
              <w:rPr>
                <w:rFonts w:ascii="Times New Roman" w:hAnsi="Times New Roman" w:cs="Times New Roman"/>
                <w:b/>
                <w:sz w:val="24"/>
                <w:szCs w:val="24"/>
              </w:rPr>
            </w:pPr>
          </w:p>
          <w:p w:rsidR="00F04FC4" w:rsidRDefault="00F04FC4" w:rsidP="007D7C6F">
            <w:pPr>
              <w:rPr>
                <w:rFonts w:ascii="Times New Roman" w:hAnsi="Times New Roman" w:cs="Times New Roman"/>
                <w:b/>
                <w:sz w:val="24"/>
                <w:szCs w:val="24"/>
              </w:rPr>
            </w:pPr>
          </w:p>
          <w:p w:rsidR="006017F2" w:rsidRPr="00F04FC4" w:rsidRDefault="006017F2" w:rsidP="007D7C6F">
            <w:pPr>
              <w:rPr>
                <w:rFonts w:ascii="Times New Roman" w:hAnsi="Times New Roman" w:cs="Times New Roman"/>
                <w:b/>
              </w:rPr>
            </w:pPr>
            <w:r w:rsidRPr="00F04FC4">
              <w:rPr>
                <w:rFonts w:ascii="Times New Roman" w:hAnsi="Times New Roman" w:cs="Times New Roman"/>
                <w:b/>
              </w:rPr>
              <w:t>UZMANLIK ÖĞRENCİSİNİN GÖREV YETKİ VE SORUMLULUKLARI</w:t>
            </w:r>
          </w:p>
        </w:tc>
        <w:tc>
          <w:tcPr>
            <w:tcW w:w="5670" w:type="dxa"/>
            <w:gridSpan w:val="2"/>
            <w:shd w:val="clear" w:color="auto" w:fill="auto"/>
          </w:tcPr>
          <w:p w:rsidR="00F04FC4" w:rsidRDefault="00F04FC4" w:rsidP="006A2F22">
            <w:pPr>
              <w:rPr>
                <w:rFonts w:ascii="Times New Roman" w:hAnsi="Times New Roman" w:cs="Times New Roman"/>
                <w:sz w:val="24"/>
                <w:szCs w:val="24"/>
              </w:rPr>
            </w:pPr>
            <w:r>
              <w:rPr>
                <w:rFonts w:ascii="Times New Roman" w:hAnsi="Times New Roman" w:cs="Times New Roman"/>
                <w:sz w:val="24"/>
                <w:szCs w:val="24"/>
              </w:rPr>
              <w:t>Uzmanlık Öğrencileri araştırma görevliliği kadrosuna atanmaları itibari ile 657 DMK ve 2547 Sayılı YÖK Kanunun ilgili maddeleri gereği, görevlendirme, izin, rapor durumlarını belirtilen yasa çerçevesinde</w:t>
            </w:r>
            <w:r>
              <w:rPr>
                <w:rFonts w:ascii="Times New Roman" w:hAnsi="Times New Roman" w:cs="Times New Roman"/>
                <w:sz w:val="24"/>
                <w:szCs w:val="24"/>
              </w:rPr>
              <w:t xml:space="preserve"> takip etmek ve uygulamak zorundadırlar.</w:t>
            </w:r>
          </w:p>
          <w:p w:rsidR="004710D5" w:rsidRDefault="004710D5" w:rsidP="006A2F22">
            <w:pPr>
              <w:rPr>
                <w:rFonts w:ascii="Times New Roman" w:hAnsi="Times New Roman" w:cs="Times New Roman"/>
                <w:sz w:val="24"/>
                <w:szCs w:val="24"/>
                <w:u w:val="single"/>
              </w:rPr>
            </w:pPr>
            <w:r>
              <w:rPr>
                <w:rFonts w:ascii="Times New Roman" w:hAnsi="Times New Roman" w:cs="Times New Roman"/>
                <w:sz w:val="24"/>
                <w:szCs w:val="24"/>
              </w:rPr>
              <w:t xml:space="preserve">2547 Sayılı Kanunun 50/d maddesi gereği Araştırma Görevliliği kadrolarına atandıkları tarihten itibaren </w:t>
            </w:r>
            <w:r w:rsidR="00552B92">
              <w:rPr>
                <w:rFonts w:ascii="Times New Roman" w:hAnsi="Times New Roman" w:cs="Times New Roman"/>
                <w:sz w:val="24"/>
                <w:szCs w:val="24"/>
              </w:rPr>
              <w:t xml:space="preserve">eğitim süresince </w:t>
            </w:r>
            <w:r>
              <w:rPr>
                <w:rFonts w:ascii="Times New Roman" w:hAnsi="Times New Roman" w:cs="Times New Roman"/>
                <w:sz w:val="24"/>
                <w:szCs w:val="24"/>
              </w:rPr>
              <w:t xml:space="preserve">mezun olana kadar </w:t>
            </w:r>
            <w:r w:rsidRPr="00F04FC4">
              <w:rPr>
                <w:rFonts w:ascii="Times New Roman" w:hAnsi="Times New Roman" w:cs="Times New Roman"/>
                <w:sz w:val="24"/>
                <w:szCs w:val="24"/>
                <w:u w:val="single"/>
              </w:rPr>
              <w:t>her yıl  atama tarihinde bir(1) ay öncesinde  Görev Süresinin Uzatılması için bağlı oldukları Anabilim Dalı Başkanlığına görev süresi uzatımı il</w:t>
            </w:r>
            <w:r w:rsidR="00B404E2" w:rsidRPr="00F04FC4">
              <w:rPr>
                <w:rFonts w:ascii="Times New Roman" w:hAnsi="Times New Roman" w:cs="Times New Roman"/>
                <w:sz w:val="24"/>
                <w:szCs w:val="24"/>
                <w:u w:val="single"/>
              </w:rPr>
              <w:t>e ilgili dilekçe ile başvurmaları gerekmektedir.</w:t>
            </w:r>
          </w:p>
          <w:p w:rsidR="00F04FC4" w:rsidRPr="00F04FC4" w:rsidRDefault="00F04FC4" w:rsidP="006A2F22">
            <w:pPr>
              <w:rPr>
                <w:rFonts w:ascii="Times New Roman" w:hAnsi="Times New Roman" w:cs="Times New Roman"/>
                <w:sz w:val="24"/>
                <w:szCs w:val="24"/>
              </w:rPr>
            </w:pPr>
            <w:r>
              <w:rPr>
                <w:rFonts w:ascii="Times New Roman" w:hAnsi="Times New Roman" w:cs="Times New Roman"/>
                <w:sz w:val="24"/>
                <w:szCs w:val="24"/>
              </w:rPr>
              <w:t>Yıllık İzinlerini en geç 1 hafta öncesinde talep etmeleri ve izin be</w:t>
            </w:r>
            <w:r w:rsidR="00FE0984">
              <w:rPr>
                <w:rFonts w:ascii="Times New Roman" w:hAnsi="Times New Roman" w:cs="Times New Roman"/>
                <w:sz w:val="24"/>
                <w:szCs w:val="24"/>
              </w:rPr>
              <w:t>lgesi onaylanmadan kurumu terk etmemeleri</w:t>
            </w:r>
          </w:p>
          <w:p w:rsidR="00B404E2" w:rsidRDefault="00FE0984" w:rsidP="006A2F22">
            <w:pPr>
              <w:rPr>
                <w:rFonts w:ascii="Times New Roman" w:hAnsi="Times New Roman" w:cs="Times New Roman"/>
                <w:sz w:val="24"/>
                <w:szCs w:val="24"/>
              </w:rPr>
            </w:pPr>
            <w:r>
              <w:rPr>
                <w:rFonts w:ascii="Times New Roman" w:hAnsi="Times New Roman" w:cs="Times New Roman"/>
                <w:sz w:val="24"/>
                <w:szCs w:val="24"/>
              </w:rPr>
              <w:t>Gerekmektedir.</w:t>
            </w:r>
          </w:p>
        </w:tc>
        <w:tc>
          <w:tcPr>
            <w:tcW w:w="2410" w:type="dxa"/>
            <w:gridSpan w:val="4"/>
          </w:tcPr>
          <w:p w:rsidR="006017F2" w:rsidRDefault="00247681" w:rsidP="007D7C6F">
            <w:pPr>
              <w:rPr>
                <w:rFonts w:ascii="Times New Roman" w:hAnsi="Times New Roman" w:cs="Times New Roman"/>
                <w:sz w:val="24"/>
                <w:szCs w:val="24"/>
              </w:rPr>
            </w:pPr>
            <w:r>
              <w:rPr>
                <w:rFonts w:ascii="Times New Roman" w:hAnsi="Times New Roman" w:cs="Times New Roman"/>
                <w:sz w:val="24"/>
                <w:szCs w:val="24"/>
              </w:rPr>
              <w:t>Md.- 11</w:t>
            </w:r>
          </w:p>
          <w:p w:rsidR="004710D5" w:rsidRDefault="004710D5" w:rsidP="007D7C6F">
            <w:pPr>
              <w:rPr>
                <w:rFonts w:ascii="Times New Roman" w:hAnsi="Times New Roman" w:cs="Times New Roman"/>
                <w:sz w:val="24"/>
                <w:szCs w:val="24"/>
              </w:rPr>
            </w:pPr>
          </w:p>
          <w:p w:rsidR="00F04FC4" w:rsidRDefault="00F04FC4" w:rsidP="007D7C6F">
            <w:pPr>
              <w:rPr>
                <w:rFonts w:ascii="Times New Roman" w:hAnsi="Times New Roman" w:cs="Times New Roman"/>
                <w:sz w:val="24"/>
                <w:szCs w:val="24"/>
              </w:rPr>
            </w:pPr>
            <w:r>
              <w:rPr>
                <w:rFonts w:ascii="Times New Roman" w:hAnsi="Times New Roman" w:cs="Times New Roman"/>
                <w:sz w:val="24"/>
                <w:szCs w:val="24"/>
              </w:rPr>
              <w:t>2547 s</w:t>
            </w:r>
            <w:r w:rsidR="004710D5">
              <w:rPr>
                <w:rFonts w:ascii="Times New Roman" w:hAnsi="Times New Roman" w:cs="Times New Roman"/>
                <w:sz w:val="24"/>
                <w:szCs w:val="24"/>
              </w:rPr>
              <w:t xml:space="preserve">. </w:t>
            </w:r>
            <w:r>
              <w:rPr>
                <w:rFonts w:ascii="Times New Roman" w:hAnsi="Times New Roman" w:cs="Times New Roman"/>
                <w:sz w:val="24"/>
                <w:szCs w:val="24"/>
              </w:rPr>
              <w:t>YÖK</w:t>
            </w:r>
          </w:p>
          <w:p w:rsidR="00F04FC4" w:rsidRDefault="00F04FC4" w:rsidP="007D7C6F">
            <w:pPr>
              <w:rPr>
                <w:rFonts w:ascii="Times New Roman" w:hAnsi="Times New Roman" w:cs="Times New Roman"/>
                <w:sz w:val="24"/>
                <w:szCs w:val="24"/>
              </w:rPr>
            </w:pPr>
            <w:r>
              <w:rPr>
                <w:rFonts w:ascii="Times New Roman" w:hAnsi="Times New Roman" w:cs="Times New Roman"/>
                <w:sz w:val="24"/>
                <w:szCs w:val="24"/>
              </w:rPr>
              <w:t>657 s. DMK</w:t>
            </w:r>
          </w:p>
        </w:tc>
      </w:tr>
      <w:tr w:rsidR="000A5F8D" w:rsidTr="00FE0984">
        <w:trPr>
          <w:gridAfter w:val="1"/>
          <w:wAfter w:w="426" w:type="dxa"/>
        </w:trPr>
        <w:tc>
          <w:tcPr>
            <w:tcW w:w="10065" w:type="dxa"/>
            <w:gridSpan w:val="6"/>
          </w:tcPr>
          <w:p w:rsidR="000A5F8D" w:rsidRPr="007F30DC" w:rsidRDefault="006D0F64" w:rsidP="006D0F64">
            <w:pPr>
              <w:tabs>
                <w:tab w:val="center" w:pos="4924"/>
                <w:tab w:val="left" w:pos="8964"/>
              </w:tabs>
              <w:rPr>
                <w:rFonts w:ascii="Times New Roman" w:hAnsi="Times New Roman" w:cs="Times New Roman"/>
                <w:b/>
                <w:sz w:val="24"/>
                <w:szCs w:val="24"/>
              </w:rPr>
            </w:pPr>
            <w:r w:rsidRPr="007F30DC">
              <w:rPr>
                <w:rFonts w:ascii="Times New Roman" w:hAnsi="Times New Roman" w:cs="Times New Roman"/>
                <w:b/>
                <w:sz w:val="24"/>
                <w:szCs w:val="24"/>
              </w:rPr>
              <w:lastRenderedPageBreak/>
              <w:tab/>
            </w:r>
            <w:r w:rsidR="000A5F8D" w:rsidRPr="007F30DC">
              <w:rPr>
                <w:rFonts w:ascii="Times New Roman" w:hAnsi="Times New Roman" w:cs="Times New Roman"/>
                <w:b/>
                <w:sz w:val="24"/>
                <w:szCs w:val="24"/>
              </w:rPr>
              <w:t xml:space="preserve">DUS </w:t>
            </w:r>
            <w:r w:rsidR="00323F93" w:rsidRPr="007F30DC">
              <w:rPr>
                <w:rFonts w:ascii="Times New Roman" w:hAnsi="Times New Roman" w:cs="Times New Roman"/>
                <w:b/>
                <w:sz w:val="24"/>
                <w:szCs w:val="24"/>
              </w:rPr>
              <w:t>REHBER</w:t>
            </w:r>
            <w:r w:rsidRPr="007F30DC">
              <w:rPr>
                <w:rFonts w:ascii="Times New Roman" w:hAnsi="Times New Roman" w:cs="Times New Roman"/>
                <w:b/>
                <w:sz w:val="24"/>
                <w:szCs w:val="24"/>
              </w:rPr>
              <w:tab/>
              <w:t>1/2</w:t>
            </w:r>
          </w:p>
        </w:tc>
      </w:tr>
      <w:tr w:rsidR="00323F93" w:rsidTr="00FE0984">
        <w:trPr>
          <w:gridAfter w:val="1"/>
          <w:wAfter w:w="426" w:type="dxa"/>
        </w:trPr>
        <w:tc>
          <w:tcPr>
            <w:tcW w:w="10065" w:type="dxa"/>
            <w:gridSpan w:val="6"/>
          </w:tcPr>
          <w:p w:rsidR="00323F93" w:rsidRPr="007F30DC" w:rsidRDefault="00323F93" w:rsidP="00323F93">
            <w:pPr>
              <w:jc w:val="center"/>
              <w:rPr>
                <w:rFonts w:ascii="Times New Roman" w:hAnsi="Times New Roman" w:cs="Times New Roman"/>
                <w:sz w:val="24"/>
                <w:szCs w:val="24"/>
              </w:rPr>
            </w:pPr>
            <w:r w:rsidRPr="007F30DC">
              <w:rPr>
                <w:rFonts w:ascii="Times New Roman" w:hAnsi="Times New Roman" w:cs="Times New Roman"/>
                <w:b/>
                <w:sz w:val="24"/>
                <w:szCs w:val="24"/>
              </w:rPr>
              <w:t>UZMANLIK EĞİTİMİNİN TAKİBİ VE DEĞERLENDİRİLMESİ</w:t>
            </w:r>
          </w:p>
        </w:tc>
      </w:tr>
      <w:tr w:rsidR="00FE0984" w:rsidTr="00FE0984">
        <w:trPr>
          <w:gridAfter w:val="1"/>
          <w:wAfter w:w="426" w:type="dxa"/>
          <w:trHeight w:val="1397"/>
        </w:trPr>
        <w:tc>
          <w:tcPr>
            <w:tcW w:w="10065" w:type="dxa"/>
            <w:gridSpan w:val="6"/>
          </w:tcPr>
          <w:tbl>
            <w:tblPr>
              <w:tblStyle w:val="TabloKlavuzu"/>
              <w:tblW w:w="10601" w:type="dxa"/>
              <w:tblLayout w:type="fixed"/>
              <w:tblLook w:val="04A0" w:firstRow="1" w:lastRow="0" w:firstColumn="1" w:lastColumn="0" w:noHBand="0" w:noVBand="1"/>
            </w:tblPr>
            <w:tblGrid>
              <w:gridCol w:w="2584"/>
              <w:gridCol w:w="5529"/>
              <w:gridCol w:w="2488"/>
            </w:tblGrid>
            <w:tr w:rsidR="00FE0984" w:rsidTr="00FE0984">
              <w:trPr>
                <w:trHeight w:val="1113"/>
              </w:trPr>
              <w:tc>
                <w:tcPr>
                  <w:tcW w:w="2584" w:type="dxa"/>
                </w:tcPr>
                <w:p w:rsidR="00FE0984" w:rsidRPr="007F30DC" w:rsidRDefault="00FE0984" w:rsidP="00FE0984">
                  <w:pPr>
                    <w:rPr>
                      <w:rFonts w:ascii="Times New Roman" w:hAnsi="Times New Roman" w:cs="Times New Roman"/>
                      <w:b/>
                      <w:sz w:val="24"/>
                      <w:szCs w:val="24"/>
                    </w:rPr>
                  </w:pPr>
                </w:p>
                <w:p w:rsidR="00FE0984" w:rsidRPr="007F30DC" w:rsidRDefault="00FE0984" w:rsidP="00FE0984">
                  <w:pPr>
                    <w:rPr>
                      <w:rFonts w:ascii="Times New Roman" w:hAnsi="Times New Roman" w:cs="Times New Roman"/>
                      <w:b/>
                      <w:sz w:val="24"/>
                      <w:szCs w:val="24"/>
                    </w:rPr>
                  </w:pPr>
                </w:p>
                <w:p w:rsidR="00FE0984" w:rsidRPr="007F30DC" w:rsidRDefault="00FE0984" w:rsidP="00FE0984">
                  <w:pPr>
                    <w:rPr>
                      <w:rFonts w:ascii="Times New Roman" w:hAnsi="Times New Roman" w:cs="Times New Roman"/>
                      <w:b/>
                      <w:sz w:val="24"/>
                      <w:szCs w:val="24"/>
                    </w:rPr>
                  </w:pPr>
                  <w:r w:rsidRPr="007F30DC">
                    <w:rPr>
                      <w:rFonts w:ascii="Times New Roman" w:hAnsi="Times New Roman" w:cs="Times New Roman"/>
                      <w:b/>
                      <w:sz w:val="24"/>
                      <w:szCs w:val="24"/>
                    </w:rPr>
                    <w:t>AKADEMİK KURULLAR</w:t>
                  </w:r>
                </w:p>
              </w:tc>
              <w:tc>
                <w:tcPr>
                  <w:tcW w:w="5529" w:type="dxa"/>
                </w:tcPr>
                <w:p w:rsidR="00FE0984" w:rsidRDefault="00FE0984" w:rsidP="00FE0984">
                  <w:pPr>
                    <w:spacing w:line="240" w:lineRule="atLeast"/>
                    <w:jc w:val="both"/>
                    <w:rPr>
                      <w:rFonts w:ascii="Times New Roman" w:eastAsia="Times New Roman" w:hAnsi="Times New Roman" w:cs="Times New Roman"/>
                      <w:sz w:val="24"/>
                      <w:szCs w:val="24"/>
                      <w:lang w:eastAsia="tr-TR"/>
                    </w:rPr>
                  </w:pPr>
                  <w:r w:rsidRPr="00BF32FC">
                    <w:rPr>
                      <w:rFonts w:ascii="Times New Roman" w:eastAsia="Times New Roman" w:hAnsi="Times New Roman" w:cs="Times New Roman"/>
                      <w:sz w:val="24"/>
                      <w:szCs w:val="24"/>
                      <w:lang w:eastAsia="tr-TR"/>
                    </w:rPr>
                    <w:t xml:space="preserve"> </w:t>
                  </w:r>
                </w:p>
                <w:p w:rsidR="00FE0984" w:rsidRDefault="00FE0984" w:rsidP="00FE0984">
                  <w:pPr>
                    <w:spacing w:line="240" w:lineRule="atLeast"/>
                    <w:rPr>
                      <w:rFonts w:ascii="Times New Roman" w:eastAsia="Times New Roman" w:hAnsi="Times New Roman" w:cs="Times New Roman"/>
                      <w:sz w:val="24"/>
                      <w:szCs w:val="24"/>
                      <w:lang w:eastAsia="tr-TR"/>
                    </w:rPr>
                  </w:pPr>
                  <w:r w:rsidRPr="00BF32FC">
                    <w:rPr>
                      <w:rFonts w:ascii="Times New Roman" w:eastAsia="Times New Roman" w:hAnsi="Times New Roman" w:cs="Times New Roman"/>
                      <w:sz w:val="24"/>
                      <w:szCs w:val="24"/>
                      <w:lang w:eastAsia="tr-TR"/>
                    </w:rPr>
                    <w:t xml:space="preserve">Üniversiteye bağlı </w:t>
                  </w:r>
                  <w:r>
                    <w:rPr>
                      <w:rFonts w:ascii="Times New Roman" w:eastAsia="Times New Roman" w:hAnsi="Times New Roman" w:cs="Times New Roman"/>
                      <w:sz w:val="24"/>
                      <w:szCs w:val="24"/>
                      <w:lang w:eastAsia="tr-TR"/>
                    </w:rPr>
                    <w:t xml:space="preserve">Fakültelerde, </w:t>
                  </w:r>
                </w:p>
                <w:p w:rsidR="00FE0984" w:rsidRPr="00BF32FC" w:rsidRDefault="00FE0984" w:rsidP="00FE0984">
                  <w:pPr>
                    <w:spacing w:line="240" w:lineRule="atLeast"/>
                    <w:rPr>
                      <w:rFonts w:ascii="Times New Roman" w:eastAsia="Times New Roman" w:hAnsi="Times New Roman" w:cs="Times New Roman"/>
                      <w:sz w:val="24"/>
                      <w:szCs w:val="24"/>
                      <w:lang w:eastAsia="tr-TR"/>
                    </w:rPr>
                  </w:pPr>
                  <w:r w:rsidRPr="00FE0984">
                    <w:rPr>
                      <w:rFonts w:ascii="Times New Roman" w:eastAsia="Times New Roman" w:hAnsi="Times New Roman" w:cs="Times New Roman"/>
                      <w:b/>
                      <w:sz w:val="24"/>
                      <w:szCs w:val="24"/>
                      <w:lang w:eastAsia="tr-TR"/>
                    </w:rPr>
                    <w:t xml:space="preserve">FAKÜLTE KURULUNU  </w:t>
                  </w:r>
                  <w:r>
                    <w:rPr>
                      <w:rFonts w:ascii="Times New Roman" w:eastAsia="Times New Roman" w:hAnsi="Times New Roman" w:cs="Times New Roman"/>
                      <w:sz w:val="24"/>
                      <w:szCs w:val="24"/>
                      <w:lang w:eastAsia="tr-TR"/>
                    </w:rPr>
                    <w:t>ifade eder.</w:t>
                  </w:r>
                </w:p>
                <w:p w:rsidR="00FE0984" w:rsidRPr="00675E6F" w:rsidRDefault="00FE0984" w:rsidP="00FE0984">
                  <w:pPr>
                    <w:rPr>
                      <w:rFonts w:ascii="Times New Roman" w:hAnsi="Times New Roman" w:cs="Times New Roman"/>
                      <w:sz w:val="24"/>
                      <w:szCs w:val="24"/>
                    </w:rPr>
                  </w:pPr>
                </w:p>
              </w:tc>
              <w:tc>
                <w:tcPr>
                  <w:tcW w:w="2488" w:type="dxa"/>
                </w:tcPr>
                <w:p w:rsidR="00FE0984" w:rsidRDefault="00FE0984" w:rsidP="00FE0984">
                  <w:pPr>
                    <w:rPr>
                      <w:rFonts w:ascii="Times New Roman" w:hAnsi="Times New Roman" w:cs="Times New Roman"/>
                      <w:sz w:val="24"/>
                      <w:szCs w:val="24"/>
                    </w:rPr>
                  </w:pPr>
                  <w:r>
                    <w:rPr>
                      <w:rFonts w:ascii="Times New Roman" w:hAnsi="Times New Roman" w:cs="Times New Roman"/>
                      <w:sz w:val="24"/>
                      <w:szCs w:val="24"/>
                    </w:rPr>
                    <w:t>Md.-7- 1, 2(a),4</w:t>
                  </w:r>
                </w:p>
                <w:p w:rsidR="00FE0984" w:rsidRDefault="00FE0984" w:rsidP="00FE0984">
                  <w:pPr>
                    <w:rPr>
                      <w:rFonts w:ascii="Times New Roman" w:hAnsi="Times New Roman" w:cs="Times New Roman"/>
                      <w:sz w:val="24"/>
                      <w:szCs w:val="24"/>
                    </w:rPr>
                  </w:pPr>
                  <w:r>
                    <w:rPr>
                      <w:rFonts w:ascii="Times New Roman" w:hAnsi="Times New Roman" w:cs="Times New Roman"/>
                      <w:sz w:val="24"/>
                      <w:szCs w:val="24"/>
                    </w:rPr>
                    <w:t>Md.- 11(4, 6)</w:t>
                  </w:r>
                </w:p>
                <w:p w:rsidR="00FE0984" w:rsidRDefault="00FE0984" w:rsidP="00FE0984">
                  <w:pPr>
                    <w:rPr>
                      <w:rFonts w:ascii="Times New Roman" w:hAnsi="Times New Roman" w:cs="Times New Roman"/>
                      <w:sz w:val="24"/>
                      <w:szCs w:val="24"/>
                    </w:rPr>
                  </w:pPr>
                  <w:r>
                    <w:rPr>
                      <w:rFonts w:ascii="Times New Roman" w:hAnsi="Times New Roman" w:cs="Times New Roman"/>
                      <w:sz w:val="24"/>
                      <w:szCs w:val="24"/>
                    </w:rPr>
                    <w:t>Md.- 16-3(a, b)</w:t>
                  </w:r>
                </w:p>
                <w:p w:rsidR="00FE0984" w:rsidRDefault="00FE0984" w:rsidP="00FE0984">
                  <w:pPr>
                    <w:rPr>
                      <w:rFonts w:ascii="Times New Roman" w:hAnsi="Times New Roman" w:cs="Times New Roman"/>
                      <w:sz w:val="24"/>
                      <w:szCs w:val="24"/>
                    </w:rPr>
                  </w:pPr>
                  <w:r>
                    <w:rPr>
                      <w:rFonts w:ascii="Times New Roman" w:hAnsi="Times New Roman" w:cs="Times New Roman"/>
                      <w:sz w:val="24"/>
                      <w:szCs w:val="24"/>
                    </w:rPr>
                    <w:t>Md.- 17-2(e)</w:t>
                  </w:r>
                </w:p>
                <w:p w:rsidR="00FE0984" w:rsidRPr="00675E6F" w:rsidRDefault="00FE0984" w:rsidP="00FE0984">
                  <w:pPr>
                    <w:rPr>
                      <w:rFonts w:ascii="Times New Roman" w:hAnsi="Times New Roman" w:cs="Times New Roman"/>
                      <w:sz w:val="24"/>
                      <w:szCs w:val="24"/>
                    </w:rPr>
                  </w:pPr>
                  <w:r>
                    <w:rPr>
                      <w:rFonts w:ascii="Times New Roman" w:hAnsi="Times New Roman" w:cs="Times New Roman"/>
                      <w:sz w:val="24"/>
                      <w:szCs w:val="24"/>
                    </w:rPr>
                    <w:t>Md.- 18 - 3, 4</w:t>
                  </w:r>
                </w:p>
              </w:tc>
            </w:tr>
          </w:tbl>
          <w:p w:rsidR="00FE0984" w:rsidRPr="007F30DC" w:rsidRDefault="00FE0984" w:rsidP="00323F93">
            <w:pPr>
              <w:jc w:val="center"/>
              <w:rPr>
                <w:rFonts w:ascii="Times New Roman" w:hAnsi="Times New Roman" w:cs="Times New Roman"/>
                <w:b/>
                <w:sz w:val="24"/>
                <w:szCs w:val="24"/>
              </w:rPr>
            </w:pPr>
          </w:p>
        </w:tc>
      </w:tr>
      <w:tr w:rsidR="00323F93" w:rsidTr="00FE0984">
        <w:trPr>
          <w:gridAfter w:val="1"/>
          <w:wAfter w:w="426" w:type="dxa"/>
        </w:trPr>
        <w:tc>
          <w:tcPr>
            <w:tcW w:w="2694" w:type="dxa"/>
            <w:gridSpan w:val="2"/>
          </w:tcPr>
          <w:p w:rsidR="008160D7" w:rsidRPr="007F30DC" w:rsidRDefault="008160D7" w:rsidP="00323F93">
            <w:pPr>
              <w:rPr>
                <w:rFonts w:ascii="Times New Roman" w:hAnsi="Times New Roman" w:cs="Times New Roman"/>
                <w:b/>
                <w:sz w:val="24"/>
                <w:szCs w:val="24"/>
              </w:rPr>
            </w:pPr>
          </w:p>
          <w:p w:rsidR="008160D7" w:rsidRPr="007F30DC" w:rsidRDefault="008160D7" w:rsidP="00323F93">
            <w:pPr>
              <w:rPr>
                <w:rFonts w:ascii="Times New Roman" w:hAnsi="Times New Roman" w:cs="Times New Roman"/>
                <w:b/>
                <w:sz w:val="24"/>
                <w:szCs w:val="24"/>
              </w:rPr>
            </w:pPr>
          </w:p>
          <w:p w:rsidR="00323F93" w:rsidRPr="007F30DC" w:rsidRDefault="001A55A6" w:rsidP="00323F93">
            <w:pPr>
              <w:rPr>
                <w:rFonts w:ascii="Times New Roman" w:hAnsi="Times New Roman" w:cs="Times New Roman"/>
                <w:b/>
                <w:sz w:val="24"/>
                <w:szCs w:val="24"/>
              </w:rPr>
            </w:pPr>
            <w:r w:rsidRPr="007F30DC">
              <w:rPr>
                <w:rFonts w:ascii="Times New Roman" w:hAnsi="Times New Roman" w:cs="Times New Roman"/>
                <w:b/>
                <w:sz w:val="24"/>
                <w:szCs w:val="24"/>
              </w:rPr>
              <w:t>UZMANLIK EĞİTİMİNE BAŞLANGIÇ</w:t>
            </w:r>
          </w:p>
        </w:tc>
        <w:tc>
          <w:tcPr>
            <w:tcW w:w="5529" w:type="dxa"/>
            <w:gridSpan w:val="2"/>
          </w:tcPr>
          <w:p w:rsidR="00323F93" w:rsidRPr="00470DD9" w:rsidRDefault="001A55A6" w:rsidP="001A55A6">
            <w:pPr>
              <w:spacing w:line="240" w:lineRule="atLeast"/>
              <w:jc w:val="both"/>
              <w:rPr>
                <w:rFonts w:ascii="Times New Roman" w:hAnsi="Times New Roman" w:cs="Times New Roman"/>
                <w:b/>
                <w:sz w:val="24"/>
                <w:szCs w:val="24"/>
              </w:rPr>
            </w:pPr>
            <w:r>
              <w:rPr>
                <w:rFonts w:ascii="Times New Roman" w:eastAsia="Times New Roman" w:hAnsi="Times New Roman" w:cs="Times New Roman"/>
                <w:sz w:val="24"/>
                <w:szCs w:val="24"/>
                <w:lang w:eastAsia="tr-TR"/>
              </w:rPr>
              <w:t xml:space="preserve"> </w:t>
            </w:r>
            <w:r w:rsidRPr="001A55A6">
              <w:rPr>
                <w:rFonts w:ascii="Times New Roman" w:eastAsia="Times New Roman" w:hAnsi="Times New Roman" w:cs="Times New Roman"/>
                <w:b/>
                <w:sz w:val="24"/>
                <w:szCs w:val="24"/>
                <w:lang w:eastAsia="tr-TR"/>
              </w:rPr>
              <w:t>Eğitim Sorumlusu</w:t>
            </w:r>
            <w:r w:rsidR="00A85522">
              <w:rPr>
                <w:rFonts w:ascii="Times New Roman" w:eastAsia="Times New Roman" w:hAnsi="Times New Roman" w:cs="Times New Roman"/>
                <w:b/>
                <w:sz w:val="24"/>
                <w:szCs w:val="24"/>
                <w:lang w:eastAsia="tr-TR"/>
              </w:rPr>
              <w:t>(Anabilim Dalı Başkanı-Kurum Sorumlusu</w:t>
            </w:r>
            <w:r w:rsidRPr="00303361">
              <w:rPr>
                <w:rFonts w:ascii="Times New Roman" w:eastAsia="Times New Roman" w:hAnsi="Times New Roman" w:cs="Times New Roman"/>
                <w:sz w:val="24"/>
                <w:szCs w:val="24"/>
                <w:lang w:eastAsia="tr-TR"/>
              </w:rPr>
              <w:t xml:space="preserve"> koordinasyonunda yeni başlayan uzmanlık öğrencisine, kuruma adaptasyon için kurumu tanıtıcı bilgiler verir</w:t>
            </w:r>
            <w:r>
              <w:rPr>
                <w:rFonts w:ascii="Times New Roman" w:eastAsia="Times New Roman" w:hAnsi="Times New Roman" w:cs="Times New Roman"/>
                <w:sz w:val="24"/>
                <w:szCs w:val="24"/>
                <w:lang w:eastAsia="tr-TR"/>
              </w:rPr>
              <w:t xml:space="preserve">, </w:t>
            </w:r>
            <w:r w:rsidRPr="00303361">
              <w:rPr>
                <w:rFonts w:ascii="Times New Roman" w:eastAsia="Times New Roman" w:hAnsi="Times New Roman" w:cs="Times New Roman"/>
                <w:sz w:val="24"/>
                <w:szCs w:val="24"/>
                <w:lang w:eastAsia="tr-TR"/>
              </w:rPr>
              <w:t>kanuni sorumlulukları, mesleki gelişimi, iletişim ve deontoloji ile ilgili uyum programları düzenler.</w:t>
            </w:r>
          </w:p>
        </w:tc>
        <w:tc>
          <w:tcPr>
            <w:tcW w:w="1842" w:type="dxa"/>
            <w:gridSpan w:val="2"/>
          </w:tcPr>
          <w:p w:rsidR="008160D7" w:rsidRDefault="008160D7" w:rsidP="00323F93">
            <w:pPr>
              <w:rPr>
                <w:rFonts w:ascii="Times New Roman" w:hAnsi="Times New Roman" w:cs="Times New Roman"/>
                <w:sz w:val="24"/>
                <w:szCs w:val="24"/>
              </w:rPr>
            </w:pPr>
          </w:p>
          <w:p w:rsidR="008160D7" w:rsidRDefault="008160D7" w:rsidP="00323F93">
            <w:pPr>
              <w:rPr>
                <w:rFonts w:ascii="Times New Roman" w:hAnsi="Times New Roman" w:cs="Times New Roman"/>
                <w:sz w:val="24"/>
                <w:szCs w:val="24"/>
              </w:rPr>
            </w:pPr>
          </w:p>
          <w:p w:rsidR="00323F93" w:rsidRPr="00675E6F" w:rsidRDefault="001A55A6" w:rsidP="00323F93">
            <w:pPr>
              <w:rPr>
                <w:rFonts w:ascii="Times New Roman" w:hAnsi="Times New Roman" w:cs="Times New Roman"/>
                <w:sz w:val="24"/>
                <w:szCs w:val="24"/>
              </w:rPr>
            </w:pPr>
            <w:r>
              <w:rPr>
                <w:rFonts w:ascii="Times New Roman" w:hAnsi="Times New Roman" w:cs="Times New Roman"/>
                <w:sz w:val="24"/>
                <w:szCs w:val="24"/>
              </w:rPr>
              <w:t xml:space="preserve">Md.- </w:t>
            </w:r>
            <w:r w:rsidR="00EE7DAC">
              <w:rPr>
                <w:rFonts w:ascii="Times New Roman" w:hAnsi="Times New Roman" w:cs="Times New Roman"/>
                <w:sz w:val="24"/>
                <w:szCs w:val="24"/>
              </w:rPr>
              <w:t>17-</w:t>
            </w:r>
            <w:r w:rsidR="00323F93">
              <w:rPr>
                <w:rFonts w:ascii="Times New Roman" w:hAnsi="Times New Roman" w:cs="Times New Roman"/>
                <w:sz w:val="24"/>
                <w:szCs w:val="24"/>
              </w:rPr>
              <w:t>(1)</w:t>
            </w:r>
          </w:p>
        </w:tc>
      </w:tr>
      <w:tr w:rsidR="00323F93" w:rsidTr="00FE0984">
        <w:trPr>
          <w:gridAfter w:val="1"/>
          <w:wAfter w:w="426" w:type="dxa"/>
        </w:trPr>
        <w:tc>
          <w:tcPr>
            <w:tcW w:w="2694" w:type="dxa"/>
            <w:gridSpan w:val="2"/>
          </w:tcPr>
          <w:p w:rsidR="008160D7" w:rsidRPr="007F30DC" w:rsidRDefault="008160D7" w:rsidP="008160D7">
            <w:pPr>
              <w:rPr>
                <w:rFonts w:ascii="Times New Roman" w:hAnsi="Times New Roman" w:cs="Times New Roman"/>
                <w:b/>
                <w:sz w:val="24"/>
                <w:szCs w:val="24"/>
              </w:rPr>
            </w:pPr>
          </w:p>
          <w:p w:rsidR="008160D7" w:rsidRPr="007F30DC" w:rsidRDefault="008160D7" w:rsidP="008160D7">
            <w:pPr>
              <w:rPr>
                <w:rFonts w:ascii="Times New Roman" w:hAnsi="Times New Roman" w:cs="Times New Roman"/>
                <w:b/>
                <w:sz w:val="24"/>
                <w:szCs w:val="24"/>
              </w:rPr>
            </w:pPr>
          </w:p>
          <w:p w:rsidR="00323F93" w:rsidRPr="007F30DC" w:rsidRDefault="00323F93" w:rsidP="008160D7">
            <w:pPr>
              <w:rPr>
                <w:rFonts w:ascii="Times New Roman" w:hAnsi="Times New Roman" w:cs="Times New Roman"/>
                <w:b/>
                <w:sz w:val="24"/>
                <w:szCs w:val="24"/>
              </w:rPr>
            </w:pPr>
            <w:r w:rsidRPr="007F30DC">
              <w:rPr>
                <w:rFonts w:ascii="Times New Roman" w:hAnsi="Times New Roman" w:cs="Times New Roman"/>
                <w:b/>
                <w:sz w:val="24"/>
                <w:szCs w:val="24"/>
              </w:rPr>
              <w:t xml:space="preserve">UZMANLIK </w:t>
            </w:r>
            <w:r w:rsidR="008160D7" w:rsidRPr="007F30DC">
              <w:rPr>
                <w:rFonts w:ascii="Times New Roman" w:hAnsi="Times New Roman" w:cs="Times New Roman"/>
                <w:b/>
                <w:sz w:val="24"/>
                <w:szCs w:val="24"/>
              </w:rPr>
              <w:t xml:space="preserve">EĞİTİM </w:t>
            </w:r>
            <w:r w:rsidRPr="007F30DC">
              <w:rPr>
                <w:rFonts w:ascii="Times New Roman" w:hAnsi="Times New Roman" w:cs="Times New Roman"/>
                <w:b/>
                <w:sz w:val="24"/>
                <w:szCs w:val="24"/>
              </w:rPr>
              <w:t>KARNESİ</w:t>
            </w:r>
          </w:p>
        </w:tc>
        <w:tc>
          <w:tcPr>
            <w:tcW w:w="5529" w:type="dxa"/>
            <w:gridSpan w:val="2"/>
          </w:tcPr>
          <w:p w:rsidR="008160D7" w:rsidRPr="00675E6F" w:rsidRDefault="001A55A6" w:rsidP="00D76EA9">
            <w:pPr>
              <w:spacing w:line="240" w:lineRule="atLeast"/>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Eğitim S</w:t>
            </w:r>
            <w:r w:rsidR="00323F93" w:rsidRPr="006017F2">
              <w:rPr>
                <w:rFonts w:ascii="Times New Roman" w:eastAsia="Times New Roman" w:hAnsi="Times New Roman" w:cs="Times New Roman"/>
                <w:b/>
                <w:sz w:val="24"/>
                <w:szCs w:val="24"/>
                <w:lang w:eastAsia="tr-TR"/>
              </w:rPr>
              <w:t>orumlusu</w:t>
            </w:r>
            <w:r w:rsidR="00323F93" w:rsidRPr="00303361">
              <w:rPr>
                <w:rFonts w:ascii="Times New Roman" w:eastAsia="Times New Roman" w:hAnsi="Times New Roman" w:cs="Times New Roman"/>
                <w:sz w:val="24"/>
                <w:szCs w:val="24"/>
                <w:lang w:eastAsia="tr-TR"/>
              </w:rPr>
              <w:t xml:space="preserve"> </w:t>
            </w:r>
            <w:r w:rsidR="00323F93" w:rsidRPr="009D0588">
              <w:rPr>
                <w:rFonts w:ascii="Times New Roman" w:eastAsia="Times New Roman" w:hAnsi="Times New Roman" w:cs="Times New Roman"/>
                <w:b/>
                <w:sz w:val="24"/>
                <w:szCs w:val="24"/>
                <w:u w:val="single"/>
                <w:lang w:eastAsia="tr-TR"/>
              </w:rPr>
              <w:t>altı aylık dönemler</w:t>
            </w:r>
            <w:r w:rsidR="00323F93">
              <w:rPr>
                <w:rFonts w:ascii="Times New Roman" w:eastAsia="Times New Roman" w:hAnsi="Times New Roman" w:cs="Times New Roman"/>
                <w:sz w:val="24"/>
                <w:szCs w:val="24"/>
                <w:lang w:eastAsia="tr-TR"/>
              </w:rPr>
              <w:t xml:space="preserve"> halinde uzmanlık öğrencisi </w:t>
            </w:r>
            <w:r w:rsidR="00323F93" w:rsidRPr="00303361">
              <w:rPr>
                <w:rFonts w:ascii="Times New Roman" w:eastAsia="Times New Roman" w:hAnsi="Times New Roman" w:cs="Times New Roman"/>
                <w:sz w:val="24"/>
                <w:szCs w:val="24"/>
                <w:lang w:eastAsia="tr-TR"/>
              </w:rPr>
              <w:t xml:space="preserve">hakkındaki görüş ve kanaatini belgesi ve gerekçesiyle birlikte yazılı olarak oluşturur ve bu değerlendirme, </w:t>
            </w:r>
            <w:r w:rsidR="008160D7" w:rsidRPr="009D0588">
              <w:rPr>
                <w:rFonts w:ascii="Times New Roman" w:eastAsia="Times New Roman" w:hAnsi="Times New Roman" w:cs="Times New Roman"/>
                <w:b/>
                <w:sz w:val="24"/>
                <w:szCs w:val="24"/>
                <w:lang w:eastAsia="tr-TR"/>
              </w:rPr>
              <w:t>Kurum Eğitim Sorumlusu</w:t>
            </w:r>
            <w:r w:rsidR="008160D7" w:rsidRPr="009D0588">
              <w:rPr>
                <w:rFonts w:ascii="Times New Roman" w:hAnsi="Times New Roman" w:cs="Times New Roman"/>
                <w:b/>
                <w:sz w:val="24"/>
                <w:szCs w:val="24"/>
              </w:rPr>
              <w:t>(Dekan)</w:t>
            </w:r>
            <w:r w:rsidR="008160D7">
              <w:rPr>
                <w:rFonts w:ascii="Times New Roman" w:hAnsi="Times New Roman" w:cs="Times New Roman"/>
                <w:sz w:val="24"/>
                <w:szCs w:val="24"/>
              </w:rPr>
              <w:t xml:space="preserve"> </w:t>
            </w:r>
            <w:r w:rsidR="00323F93" w:rsidRPr="00303361">
              <w:rPr>
                <w:rFonts w:ascii="Times New Roman" w:eastAsia="Times New Roman" w:hAnsi="Times New Roman" w:cs="Times New Roman"/>
                <w:sz w:val="24"/>
                <w:szCs w:val="24"/>
                <w:lang w:eastAsia="tr-TR"/>
              </w:rPr>
              <w:t>tarafından onaylanır</w:t>
            </w:r>
            <w:r w:rsidR="00323F93">
              <w:rPr>
                <w:rFonts w:ascii="Times New Roman" w:eastAsia="Times New Roman" w:hAnsi="Times New Roman" w:cs="Times New Roman"/>
                <w:sz w:val="24"/>
                <w:szCs w:val="24"/>
                <w:lang w:eastAsia="tr-TR"/>
              </w:rPr>
              <w:t xml:space="preserve"> </w:t>
            </w:r>
            <w:r w:rsidR="00323F93" w:rsidRPr="001A55A6">
              <w:rPr>
                <w:rFonts w:ascii="Times New Roman" w:eastAsia="Times New Roman" w:hAnsi="Times New Roman" w:cs="Times New Roman"/>
                <w:sz w:val="24"/>
                <w:szCs w:val="24"/>
                <w:u w:val="single"/>
                <w:lang w:eastAsia="tr-TR"/>
              </w:rPr>
              <w:t>Altı aylık dönemlerin hesaplanmasında uzmanlık eğitimine başlanılan tarih esas alınır.</w:t>
            </w:r>
            <w:r w:rsidR="008160D7">
              <w:rPr>
                <w:rFonts w:ascii="Times New Roman" w:eastAsia="Times New Roman" w:hAnsi="Times New Roman" w:cs="Times New Roman"/>
                <w:sz w:val="24"/>
                <w:szCs w:val="24"/>
                <w:u w:val="single"/>
                <w:lang w:eastAsia="tr-TR"/>
              </w:rPr>
              <w:t xml:space="preserve"> </w:t>
            </w:r>
            <w:r w:rsidR="008160D7" w:rsidRPr="00D76EA9">
              <w:rPr>
                <w:rFonts w:ascii="Times New Roman" w:hAnsi="Times New Roman" w:cs="Times New Roman"/>
                <w:sz w:val="24"/>
                <w:szCs w:val="24"/>
                <w:u w:val="single"/>
              </w:rPr>
              <w:t xml:space="preserve">Kapalı Zarf </w:t>
            </w:r>
            <w:r w:rsidR="00D76EA9" w:rsidRPr="00D76EA9">
              <w:rPr>
                <w:rFonts w:ascii="Times New Roman" w:hAnsi="Times New Roman" w:cs="Times New Roman"/>
                <w:sz w:val="24"/>
                <w:szCs w:val="24"/>
                <w:u w:val="single"/>
              </w:rPr>
              <w:t>ile bir hafta içinde Dekanlık Makamına gönderilmesi gerekmekte</w:t>
            </w:r>
            <w:r w:rsidR="00D76EA9">
              <w:rPr>
                <w:rFonts w:ascii="Times New Roman" w:hAnsi="Times New Roman" w:cs="Times New Roman"/>
                <w:sz w:val="24"/>
                <w:szCs w:val="24"/>
                <w:u w:val="single"/>
              </w:rPr>
              <w:t>dir.</w:t>
            </w:r>
            <w:r w:rsidR="008160D7">
              <w:rPr>
                <w:rFonts w:ascii="Times New Roman" w:hAnsi="Times New Roman" w:cs="Times New Roman"/>
                <w:sz w:val="24"/>
                <w:szCs w:val="24"/>
              </w:rPr>
              <w:t xml:space="preserve"> (Bir</w:t>
            </w:r>
            <w:r w:rsidR="009D0588">
              <w:rPr>
                <w:rFonts w:ascii="Times New Roman" w:hAnsi="Times New Roman" w:cs="Times New Roman"/>
                <w:sz w:val="24"/>
                <w:szCs w:val="24"/>
              </w:rPr>
              <w:t xml:space="preserve"> adeti</w:t>
            </w:r>
            <w:r w:rsidR="008160D7">
              <w:rPr>
                <w:rFonts w:ascii="Times New Roman" w:hAnsi="Times New Roman" w:cs="Times New Roman"/>
                <w:sz w:val="24"/>
                <w:szCs w:val="24"/>
              </w:rPr>
              <w:t xml:space="preserve"> </w:t>
            </w:r>
            <w:r w:rsidR="00D76EA9">
              <w:rPr>
                <w:rFonts w:ascii="Times New Roman" w:hAnsi="Times New Roman" w:cs="Times New Roman"/>
                <w:sz w:val="24"/>
                <w:szCs w:val="24"/>
              </w:rPr>
              <w:t xml:space="preserve">Eğitim Sorumlusunda </w:t>
            </w:r>
            <w:r w:rsidR="008160D7">
              <w:rPr>
                <w:rFonts w:ascii="Times New Roman" w:hAnsi="Times New Roman" w:cs="Times New Roman"/>
                <w:sz w:val="24"/>
                <w:szCs w:val="24"/>
              </w:rPr>
              <w:t>dosyalanır)</w:t>
            </w:r>
          </w:p>
        </w:tc>
        <w:tc>
          <w:tcPr>
            <w:tcW w:w="1842" w:type="dxa"/>
            <w:gridSpan w:val="2"/>
          </w:tcPr>
          <w:p w:rsidR="008160D7" w:rsidRDefault="008160D7" w:rsidP="00323F93">
            <w:pPr>
              <w:rPr>
                <w:rFonts w:ascii="Times New Roman" w:hAnsi="Times New Roman" w:cs="Times New Roman"/>
                <w:sz w:val="24"/>
                <w:szCs w:val="24"/>
              </w:rPr>
            </w:pPr>
          </w:p>
          <w:p w:rsidR="008160D7" w:rsidRDefault="008160D7" w:rsidP="00323F93">
            <w:pPr>
              <w:rPr>
                <w:rFonts w:ascii="Times New Roman" w:hAnsi="Times New Roman" w:cs="Times New Roman"/>
                <w:sz w:val="24"/>
                <w:szCs w:val="24"/>
              </w:rPr>
            </w:pPr>
          </w:p>
          <w:p w:rsidR="00323F93" w:rsidRPr="00675E6F" w:rsidRDefault="00EE7DAC" w:rsidP="00EE7DAC">
            <w:pPr>
              <w:rPr>
                <w:rFonts w:ascii="Times New Roman" w:hAnsi="Times New Roman" w:cs="Times New Roman"/>
                <w:sz w:val="24"/>
                <w:szCs w:val="24"/>
              </w:rPr>
            </w:pPr>
            <w:r>
              <w:rPr>
                <w:rFonts w:ascii="Times New Roman" w:hAnsi="Times New Roman" w:cs="Times New Roman"/>
                <w:sz w:val="24"/>
                <w:szCs w:val="24"/>
              </w:rPr>
              <w:t>Md.-17-</w:t>
            </w:r>
            <w:r w:rsidR="00323F93">
              <w:rPr>
                <w:rFonts w:ascii="Times New Roman" w:hAnsi="Times New Roman" w:cs="Times New Roman"/>
                <w:sz w:val="24"/>
                <w:szCs w:val="24"/>
              </w:rPr>
              <w:t>(</w:t>
            </w:r>
            <w:r>
              <w:rPr>
                <w:rFonts w:ascii="Times New Roman" w:hAnsi="Times New Roman" w:cs="Times New Roman"/>
                <w:sz w:val="24"/>
                <w:szCs w:val="24"/>
              </w:rPr>
              <w:t>2</w:t>
            </w:r>
            <w:r w:rsidR="00323F93">
              <w:rPr>
                <w:rFonts w:ascii="Times New Roman" w:hAnsi="Times New Roman" w:cs="Times New Roman"/>
                <w:sz w:val="24"/>
                <w:szCs w:val="24"/>
              </w:rPr>
              <w:t>)</w:t>
            </w:r>
            <w:r>
              <w:rPr>
                <w:rFonts w:ascii="Times New Roman" w:hAnsi="Times New Roman" w:cs="Times New Roman"/>
                <w:sz w:val="24"/>
                <w:szCs w:val="24"/>
              </w:rPr>
              <w:t>c, ç</w:t>
            </w:r>
          </w:p>
        </w:tc>
      </w:tr>
      <w:tr w:rsidR="000A5F8D" w:rsidTr="00FE0984">
        <w:trPr>
          <w:gridAfter w:val="1"/>
          <w:wAfter w:w="426" w:type="dxa"/>
        </w:trPr>
        <w:tc>
          <w:tcPr>
            <w:tcW w:w="2694" w:type="dxa"/>
            <w:gridSpan w:val="2"/>
          </w:tcPr>
          <w:p w:rsidR="000A5F8D" w:rsidRPr="007F30DC" w:rsidRDefault="00451998" w:rsidP="003B24FF">
            <w:pPr>
              <w:rPr>
                <w:rFonts w:ascii="Times New Roman" w:hAnsi="Times New Roman" w:cs="Times New Roman"/>
                <w:b/>
                <w:sz w:val="24"/>
                <w:szCs w:val="24"/>
              </w:rPr>
            </w:pPr>
            <w:r w:rsidRPr="007F30DC">
              <w:rPr>
                <w:rFonts w:ascii="Times New Roman" w:hAnsi="Times New Roman" w:cs="Times New Roman"/>
                <w:b/>
                <w:sz w:val="24"/>
                <w:szCs w:val="24"/>
              </w:rPr>
              <w:t xml:space="preserve">UZMANLIK EĞİTİM SÜRELERİ </w:t>
            </w:r>
          </w:p>
        </w:tc>
        <w:tc>
          <w:tcPr>
            <w:tcW w:w="5529" w:type="dxa"/>
            <w:gridSpan w:val="2"/>
          </w:tcPr>
          <w:p w:rsidR="000A5F8D" w:rsidRDefault="00776B3B" w:rsidP="008A0CA5">
            <w:pPr>
              <w:rPr>
                <w:rFonts w:ascii="Times New Roman" w:hAnsi="Times New Roman" w:cs="Times New Roman"/>
                <w:sz w:val="24"/>
                <w:szCs w:val="24"/>
              </w:rPr>
            </w:pPr>
            <w:r w:rsidRPr="00303361">
              <w:rPr>
                <w:rFonts w:ascii="Times New Roman" w:eastAsia="Times New Roman" w:hAnsi="Times New Roman" w:cs="Times New Roman"/>
                <w:sz w:val="24"/>
                <w:szCs w:val="24"/>
                <w:lang w:eastAsia="tr-TR"/>
              </w:rPr>
              <w:t xml:space="preserve">1219 sayılı Kanunun ekinde yer alan tıpta ve diş hekimliğinde uzmanlık dalları ve eğitim sürelerine dair Ek-2 </w:t>
            </w:r>
            <w:r>
              <w:rPr>
                <w:rFonts w:ascii="Times New Roman" w:eastAsia="Times New Roman" w:hAnsi="Times New Roman" w:cs="Times New Roman"/>
                <w:sz w:val="24"/>
                <w:szCs w:val="24"/>
                <w:lang w:eastAsia="tr-TR"/>
              </w:rPr>
              <w:t>sayılı çizelge</w:t>
            </w:r>
            <w:r w:rsidRPr="00303361">
              <w:rPr>
                <w:rFonts w:ascii="Times New Roman" w:eastAsia="Times New Roman" w:hAnsi="Times New Roman" w:cs="Times New Roman"/>
                <w:sz w:val="24"/>
                <w:szCs w:val="24"/>
                <w:lang w:eastAsia="tr-TR"/>
              </w:rPr>
              <w:t xml:space="preserve">de </w:t>
            </w:r>
            <w:r>
              <w:rPr>
                <w:rFonts w:ascii="Times New Roman" w:eastAsia="Times New Roman" w:hAnsi="Times New Roman" w:cs="Times New Roman"/>
                <w:sz w:val="24"/>
                <w:szCs w:val="24"/>
                <w:lang w:eastAsia="tr-TR"/>
              </w:rPr>
              <w:t xml:space="preserve">Diş Hekimliği Fakültesi Anabilim Dallarının eğitim süreleri </w:t>
            </w:r>
          </w:p>
        </w:tc>
        <w:tc>
          <w:tcPr>
            <w:tcW w:w="1842" w:type="dxa"/>
            <w:gridSpan w:val="2"/>
          </w:tcPr>
          <w:p w:rsidR="000A5F8D" w:rsidRDefault="000A5F8D" w:rsidP="009D0588">
            <w:pPr>
              <w:rPr>
                <w:rFonts w:ascii="Times New Roman" w:hAnsi="Times New Roman" w:cs="Times New Roman"/>
                <w:sz w:val="24"/>
                <w:szCs w:val="24"/>
              </w:rPr>
            </w:pPr>
          </w:p>
          <w:p w:rsidR="00776B3B" w:rsidRDefault="00776B3B" w:rsidP="009D0588">
            <w:pPr>
              <w:rPr>
                <w:rFonts w:ascii="Times New Roman" w:hAnsi="Times New Roman" w:cs="Times New Roman"/>
                <w:sz w:val="24"/>
                <w:szCs w:val="24"/>
              </w:rPr>
            </w:pPr>
          </w:p>
          <w:p w:rsidR="00776B3B" w:rsidRPr="00675E6F" w:rsidRDefault="00776B3B" w:rsidP="009D0588">
            <w:pPr>
              <w:rPr>
                <w:rFonts w:ascii="Times New Roman" w:hAnsi="Times New Roman" w:cs="Times New Roman"/>
                <w:sz w:val="24"/>
                <w:szCs w:val="24"/>
              </w:rPr>
            </w:pPr>
            <w:r>
              <w:rPr>
                <w:rFonts w:ascii="Times New Roman" w:hAnsi="Times New Roman" w:cs="Times New Roman"/>
                <w:sz w:val="24"/>
                <w:szCs w:val="24"/>
              </w:rPr>
              <w:t>Md.-18(1)</w:t>
            </w:r>
          </w:p>
        </w:tc>
      </w:tr>
      <w:tr w:rsidR="0048007B" w:rsidTr="00FE0984">
        <w:trPr>
          <w:gridAfter w:val="1"/>
          <w:wAfter w:w="426" w:type="dxa"/>
        </w:trPr>
        <w:tc>
          <w:tcPr>
            <w:tcW w:w="2694" w:type="dxa"/>
            <w:gridSpan w:val="2"/>
          </w:tcPr>
          <w:p w:rsidR="008A0CA5" w:rsidRPr="007F30DC" w:rsidRDefault="008A0CA5" w:rsidP="003B24FF">
            <w:pPr>
              <w:rPr>
                <w:rFonts w:ascii="Times New Roman" w:hAnsi="Times New Roman" w:cs="Times New Roman"/>
                <w:b/>
                <w:sz w:val="24"/>
                <w:szCs w:val="24"/>
              </w:rPr>
            </w:pPr>
          </w:p>
          <w:p w:rsidR="0048007B" w:rsidRPr="007F30DC" w:rsidRDefault="0048007B" w:rsidP="008A0CA5">
            <w:pPr>
              <w:rPr>
                <w:rFonts w:ascii="Times New Roman" w:hAnsi="Times New Roman" w:cs="Times New Roman"/>
                <w:b/>
                <w:sz w:val="24"/>
                <w:szCs w:val="24"/>
              </w:rPr>
            </w:pPr>
            <w:r w:rsidRPr="007F30DC">
              <w:rPr>
                <w:rFonts w:ascii="Times New Roman" w:hAnsi="Times New Roman" w:cs="Times New Roman"/>
                <w:b/>
                <w:sz w:val="24"/>
                <w:szCs w:val="24"/>
              </w:rPr>
              <w:t xml:space="preserve">UZMANLIK EĞİTİM SÜRELERİNİ BELİRLEYEN </w:t>
            </w:r>
            <w:r w:rsidR="008A0CA5" w:rsidRPr="007F30DC">
              <w:rPr>
                <w:rFonts w:ascii="Times New Roman" w:hAnsi="Times New Roman" w:cs="Times New Roman"/>
                <w:b/>
                <w:sz w:val="24"/>
                <w:szCs w:val="24"/>
              </w:rPr>
              <w:t>UNSURLAR</w:t>
            </w:r>
          </w:p>
        </w:tc>
        <w:tc>
          <w:tcPr>
            <w:tcW w:w="5529" w:type="dxa"/>
            <w:gridSpan w:val="2"/>
          </w:tcPr>
          <w:p w:rsidR="0048007B" w:rsidRDefault="008A0CA5" w:rsidP="00776B3B">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48007B" w:rsidRPr="00303361">
              <w:rPr>
                <w:rFonts w:ascii="Times New Roman" w:eastAsia="Times New Roman" w:hAnsi="Times New Roman" w:cs="Times New Roman"/>
                <w:sz w:val="24"/>
                <w:szCs w:val="24"/>
                <w:lang w:eastAsia="tr-TR"/>
              </w:rPr>
              <w:t>Senelik izin ve bilimsel içerikli toplantılar için verilen izin süreleri hariç olmak üzere, uzmanlık eğitiminde fiilen geçmeyen süreler uzmanlık eğitimi süresinden sayıl</w:t>
            </w:r>
            <w:r w:rsidR="0048007B">
              <w:rPr>
                <w:rFonts w:ascii="Times New Roman" w:eastAsia="Times New Roman" w:hAnsi="Times New Roman" w:cs="Times New Roman"/>
                <w:sz w:val="24"/>
                <w:szCs w:val="24"/>
                <w:lang w:eastAsia="tr-TR"/>
              </w:rPr>
              <w:t>maz</w:t>
            </w:r>
          </w:p>
          <w:p w:rsidR="008A0CA5" w:rsidRDefault="008A0CA5" w:rsidP="00776B3B">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-Rotasyonlarda yeterlilik elde edilememesi</w:t>
            </w:r>
          </w:p>
          <w:p w:rsidR="008A0CA5" w:rsidRDefault="008A0CA5" w:rsidP="00776B3B">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-Tezin Kabul edilmemesi</w:t>
            </w:r>
          </w:p>
          <w:p w:rsidR="008A0CA5" w:rsidRDefault="008A0CA5" w:rsidP="00776B3B">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-Çekirdek Eğitim Müfredatının yeterli olmaması</w:t>
            </w:r>
          </w:p>
          <w:p w:rsidR="008A0CA5" w:rsidRPr="00303361" w:rsidRDefault="008A0CA5" w:rsidP="008A0CA5">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-Bitirme Sınavında başarısız olunması</w:t>
            </w:r>
          </w:p>
        </w:tc>
        <w:tc>
          <w:tcPr>
            <w:tcW w:w="1842" w:type="dxa"/>
            <w:gridSpan w:val="2"/>
          </w:tcPr>
          <w:p w:rsidR="008A0CA5" w:rsidRDefault="008A0CA5" w:rsidP="009D0588">
            <w:pPr>
              <w:rPr>
                <w:rFonts w:ascii="Times New Roman" w:hAnsi="Times New Roman" w:cs="Times New Roman"/>
                <w:sz w:val="24"/>
                <w:szCs w:val="24"/>
              </w:rPr>
            </w:pPr>
          </w:p>
          <w:p w:rsidR="0048007B" w:rsidRDefault="0048007B" w:rsidP="009D0588">
            <w:pPr>
              <w:rPr>
                <w:rFonts w:ascii="Times New Roman" w:hAnsi="Times New Roman" w:cs="Times New Roman"/>
                <w:sz w:val="24"/>
                <w:szCs w:val="24"/>
              </w:rPr>
            </w:pPr>
            <w:r>
              <w:rPr>
                <w:rFonts w:ascii="Times New Roman" w:hAnsi="Times New Roman" w:cs="Times New Roman"/>
                <w:sz w:val="24"/>
                <w:szCs w:val="24"/>
              </w:rPr>
              <w:t>Md.- 18(2,3,5,6)</w:t>
            </w:r>
          </w:p>
          <w:p w:rsidR="0048007B" w:rsidRDefault="0048007B" w:rsidP="009D0588">
            <w:pPr>
              <w:rPr>
                <w:rFonts w:ascii="Times New Roman" w:hAnsi="Times New Roman" w:cs="Times New Roman"/>
                <w:sz w:val="24"/>
                <w:szCs w:val="24"/>
              </w:rPr>
            </w:pPr>
            <w:r>
              <w:rPr>
                <w:rFonts w:ascii="Times New Roman" w:hAnsi="Times New Roman" w:cs="Times New Roman"/>
                <w:sz w:val="24"/>
                <w:szCs w:val="24"/>
              </w:rPr>
              <w:t>Md.- 19(6,7)</w:t>
            </w:r>
          </w:p>
          <w:p w:rsidR="008A0CA5" w:rsidRDefault="008A0CA5" w:rsidP="009D0588">
            <w:pPr>
              <w:rPr>
                <w:rFonts w:ascii="Times New Roman" w:hAnsi="Times New Roman" w:cs="Times New Roman"/>
                <w:sz w:val="24"/>
                <w:szCs w:val="24"/>
              </w:rPr>
            </w:pPr>
            <w:r>
              <w:rPr>
                <w:rFonts w:ascii="Times New Roman" w:hAnsi="Times New Roman" w:cs="Times New Roman"/>
                <w:sz w:val="24"/>
                <w:szCs w:val="24"/>
              </w:rPr>
              <w:t>Md.- 20(6)</w:t>
            </w:r>
          </w:p>
          <w:p w:rsidR="008A0CA5" w:rsidRDefault="008A0CA5" w:rsidP="009D0588">
            <w:pPr>
              <w:rPr>
                <w:rFonts w:ascii="Times New Roman" w:hAnsi="Times New Roman" w:cs="Times New Roman"/>
                <w:sz w:val="24"/>
                <w:szCs w:val="24"/>
              </w:rPr>
            </w:pPr>
            <w:r>
              <w:rPr>
                <w:rFonts w:ascii="Times New Roman" w:hAnsi="Times New Roman" w:cs="Times New Roman"/>
                <w:sz w:val="24"/>
                <w:szCs w:val="24"/>
              </w:rPr>
              <w:t>Md.- 21</w:t>
            </w:r>
          </w:p>
          <w:p w:rsidR="008A0CA5" w:rsidRDefault="008A0CA5" w:rsidP="009D0588">
            <w:pPr>
              <w:rPr>
                <w:rFonts w:ascii="Times New Roman" w:hAnsi="Times New Roman" w:cs="Times New Roman"/>
                <w:sz w:val="24"/>
                <w:szCs w:val="24"/>
              </w:rPr>
            </w:pPr>
          </w:p>
        </w:tc>
      </w:tr>
      <w:tr w:rsidR="006D0F64" w:rsidTr="00FE0984">
        <w:trPr>
          <w:gridAfter w:val="1"/>
          <w:wAfter w:w="426" w:type="dxa"/>
        </w:trPr>
        <w:tc>
          <w:tcPr>
            <w:tcW w:w="2694" w:type="dxa"/>
            <w:gridSpan w:val="2"/>
          </w:tcPr>
          <w:p w:rsidR="006D0F64" w:rsidRPr="007F30DC" w:rsidRDefault="006D0F64" w:rsidP="006D0F64">
            <w:pPr>
              <w:rPr>
                <w:rFonts w:ascii="Times New Roman" w:hAnsi="Times New Roman" w:cs="Times New Roman"/>
                <w:b/>
                <w:sz w:val="24"/>
                <w:szCs w:val="24"/>
              </w:rPr>
            </w:pPr>
            <w:r w:rsidRPr="007F30DC">
              <w:rPr>
                <w:rFonts w:ascii="Times New Roman" w:hAnsi="Times New Roman" w:cs="Times New Roman"/>
                <w:b/>
                <w:sz w:val="24"/>
                <w:szCs w:val="24"/>
              </w:rPr>
              <w:t>ROTASYONLAR</w:t>
            </w:r>
          </w:p>
        </w:tc>
        <w:tc>
          <w:tcPr>
            <w:tcW w:w="5529" w:type="dxa"/>
            <w:gridSpan w:val="2"/>
          </w:tcPr>
          <w:p w:rsidR="006D0F64" w:rsidRDefault="00E851AB" w:rsidP="003F4382">
            <w:pPr>
              <w:ind w:right="-109"/>
              <w:rPr>
                <w:rFonts w:ascii="Times New Roman" w:hAnsi="Times New Roman" w:cs="Times New Roman"/>
                <w:sz w:val="24"/>
                <w:szCs w:val="24"/>
              </w:rPr>
            </w:pPr>
            <w:r>
              <w:rPr>
                <w:rFonts w:ascii="Times New Roman" w:hAnsi="Times New Roman" w:cs="Times New Roman"/>
                <w:sz w:val="24"/>
                <w:szCs w:val="24"/>
              </w:rPr>
              <w:t>Uzmanlık dallarında yapılan rotasyonlar TUK 82 nolu kararına bağlı tablolarında belirtilmiştir.</w:t>
            </w:r>
            <w:r w:rsidR="003F4382">
              <w:rPr>
                <w:rFonts w:ascii="Times New Roman" w:hAnsi="Times New Roman" w:cs="Times New Roman"/>
                <w:sz w:val="24"/>
                <w:szCs w:val="24"/>
              </w:rPr>
              <w:t xml:space="preserve"> </w:t>
            </w:r>
            <w:r w:rsidR="003F4382" w:rsidRPr="003F4382">
              <w:rPr>
                <w:rFonts w:ascii="Times New Roman" w:hAnsi="Times New Roman" w:cs="Times New Roman"/>
                <w:b/>
                <w:sz w:val="24"/>
                <w:szCs w:val="24"/>
              </w:rPr>
              <w:t>Ek-2</w:t>
            </w:r>
          </w:p>
        </w:tc>
        <w:tc>
          <w:tcPr>
            <w:tcW w:w="1842" w:type="dxa"/>
            <w:gridSpan w:val="2"/>
          </w:tcPr>
          <w:p w:rsidR="006D0F64" w:rsidRPr="00675E6F" w:rsidRDefault="006D0F64" w:rsidP="006D0F64">
            <w:pPr>
              <w:rPr>
                <w:rFonts w:ascii="Times New Roman" w:hAnsi="Times New Roman" w:cs="Times New Roman"/>
                <w:sz w:val="24"/>
                <w:szCs w:val="24"/>
              </w:rPr>
            </w:pPr>
            <w:r>
              <w:rPr>
                <w:rFonts w:ascii="Times New Roman" w:hAnsi="Times New Roman" w:cs="Times New Roman"/>
                <w:sz w:val="24"/>
                <w:szCs w:val="24"/>
              </w:rPr>
              <w:t>Md.- 18(3,5,6)</w:t>
            </w:r>
          </w:p>
        </w:tc>
      </w:tr>
      <w:tr w:rsidR="00E851AB" w:rsidTr="00FE0984">
        <w:trPr>
          <w:gridAfter w:val="1"/>
          <w:wAfter w:w="426" w:type="dxa"/>
        </w:trPr>
        <w:tc>
          <w:tcPr>
            <w:tcW w:w="2694" w:type="dxa"/>
            <w:gridSpan w:val="2"/>
          </w:tcPr>
          <w:p w:rsidR="00247681" w:rsidRPr="007F30DC" w:rsidRDefault="00247681" w:rsidP="006D0F64">
            <w:pPr>
              <w:rPr>
                <w:rFonts w:ascii="Times New Roman" w:hAnsi="Times New Roman" w:cs="Times New Roman"/>
                <w:b/>
                <w:sz w:val="24"/>
                <w:szCs w:val="24"/>
              </w:rPr>
            </w:pPr>
          </w:p>
          <w:p w:rsidR="00247681" w:rsidRPr="007F30DC" w:rsidRDefault="00247681" w:rsidP="006D0F64">
            <w:pPr>
              <w:rPr>
                <w:rFonts w:ascii="Times New Roman" w:hAnsi="Times New Roman" w:cs="Times New Roman"/>
                <w:b/>
                <w:sz w:val="24"/>
                <w:szCs w:val="24"/>
              </w:rPr>
            </w:pPr>
          </w:p>
          <w:p w:rsidR="00247681" w:rsidRPr="007F30DC" w:rsidRDefault="00247681" w:rsidP="006D0F64">
            <w:pPr>
              <w:rPr>
                <w:rFonts w:ascii="Times New Roman" w:hAnsi="Times New Roman" w:cs="Times New Roman"/>
                <w:b/>
                <w:sz w:val="24"/>
                <w:szCs w:val="24"/>
              </w:rPr>
            </w:pPr>
          </w:p>
          <w:p w:rsidR="00247681" w:rsidRPr="007F30DC" w:rsidRDefault="00247681" w:rsidP="006D0F64">
            <w:pPr>
              <w:rPr>
                <w:rFonts w:ascii="Times New Roman" w:hAnsi="Times New Roman" w:cs="Times New Roman"/>
                <w:b/>
                <w:sz w:val="24"/>
                <w:szCs w:val="24"/>
              </w:rPr>
            </w:pPr>
          </w:p>
          <w:p w:rsidR="00247681" w:rsidRPr="007F30DC" w:rsidRDefault="00247681" w:rsidP="006D0F64">
            <w:pPr>
              <w:rPr>
                <w:rFonts w:ascii="Times New Roman" w:hAnsi="Times New Roman" w:cs="Times New Roman"/>
                <w:b/>
                <w:sz w:val="24"/>
                <w:szCs w:val="24"/>
              </w:rPr>
            </w:pPr>
          </w:p>
          <w:p w:rsidR="00247681" w:rsidRPr="007F30DC" w:rsidRDefault="00247681" w:rsidP="006D0F64">
            <w:pPr>
              <w:rPr>
                <w:rFonts w:ascii="Times New Roman" w:hAnsi="Times New Roman" w:cs="Times New Roman"/>
                <w:b/>
                <w:sz w:val="24"/>
                <w:szCs w:val="24"/>
              </w:rPr>
            </w:pPr>
          </w:p>
          <w:p w:rsidR="00E851AB" w:rsidRPr="007F30DC" w:rsidRDefault="00E851AB" w:rsidP="006D0F64">
            <w:pPr>
              <w:rPr>
                <w:rFonts w:ascii="Times New Roman" w:hAnsi="Times New Roman" w:cs="Times New Roman"/>
                <w:b/>
                <w:sz w:val="24"/>
                <w:szCs w:val="24"/>
              </w:rPr>
            </w:pPr>
            <w:r w:rsidRPr="007F30DC">
              <w:rPr>
                <w:rFonts w:ascii="Times New Roman" w:hAnsi="Times New Roman" w:cs="Times New Roman"/>
                <w:b/>
                <w:sz w:val="24"/>
                <w:szCs w:val="24"/>
              </w:rPr>
              <w:t>ROTASYONLARDA</w:t>
            </w:r>
          </w:p>
          <w:p w:rsidR="00E851AB" w:rsidRPr="007F30DC" w:rsidRDefault="00E851AB" w:rsidP="006D0F64">
            <w:pPr>
              <w:rPr>
                <w:rFonts w:ascii="Times New Roman" w:hAnsi="Times New Roman" w:cs="Times New Roman"/>
                <w:b/>
                <w:sz w:val="24"/>
                <w:szCs w:val="24"/>
              </w:rPr>
            </w:pPr>
            <w:r w:rsidRPr="007F30DC">
              <w:rPr>
                <w:rFonts w:ascii="Times New Roman" w:hAnsi="Times New Roman" w:cs="Times New Roman"/>
                <w:b/>
                <w:sz w:val="24"/>
                <w:szCs w:val="24"/>
              </w:rPr>
              <w:t>YAPILMASI GEREKENLER</w:t>
            </w:r>
          </w:p>
        </w:tc>
        <w:tc>
          <w:tcPr>
            <w:tcW w:w="5670" w:type="dxa"/>
            <w:gridSpan w:val="3"/>
          </w:tcPr>
          <w:p w:rsidR="007F30DC" w:rsidRDefault="00247681" w:rsidP="00FE0984">
            <w:pPr>
              <w:spacing w:line="240" w:lineRule="atLeast"/>
              <w:jc w:val="both"/>
              <w:rPr>
                <w:rFonts w:ascii="Times New Roman" w:hAnsi="Times New Roman" w:cs="Times New Roman"/>
                <w:sz w:val="24"/>
                <w:szCs w:val="24"/>
              </w:rPr>
            </w:pPr>
            <w:r w:rsidRPr="00303361">
              <w:rPr>
                <w:rFonts w:ascii="Times New Roman" w:eastAsia="Times New Roman" w:hAnsi="Times New Roman" w:cs="Times New Roman"/>
                <w:sz w:val="24"/>
                <w:szCs w:val="24"/>
                <w:lang w:eastAsia="tr-TR"/>
              </w:rPr>
              <w:t>Kurul tarafından belirlenip ilan edilen tamamlanması zorunlu rotasyon eğitimleri, istenilen hedeflere ulaşılıp ulaşılmadığı yönünden rotasyon eğitimini veren eğiticiler tarafından değerlendirilir.</w:t>
            </w:r>
            <w:r w:rsidR="00552B92">
              <w:rPr>
                <w:rFonts w:ascii="Times New Roman" w:eastAsia="Times New Roman" w:hAnsi="Times New Roman" w:cs="Times New Roman"/>
                <w:sz w:val="24"/>
                <w:szCs w:val="24"/>
                <w:lang w:eastAsia="tr-TR"/>
              </w:rPr>
              <w:t xml:space="preserve"> Değerlendirme sonucunda</w:t>
            </w:r>
            <w:r w:rsidRPr="00303361">
              <w:rPr>
                <w:rFonts w:ascii="Times New Roman" w:eastAsia="Times New Roman" w:hAnsi="Times New Roman" w:cs="Times New Roman"/>
                <w:sz w:val="24"/>
                <w:szCs w:val="24"/>
                <w:lang w:eastAsia="tr-TR"/>
              </w:rPr>
              <w:t xml:space="preserve"> </w:t>
            </w:r>
            <w:r w:rsidR="00552B92">
              <w:rPr>
                <w:rFonts w:ascii="Times New Roman" w:eastAsia="Times New Roman" w:hAnsi="Times New Roman" w:cs="Times New Roman"/>
                <w:sz w:val="24"/>
                <w:szCs w:val="24"/>
                <w:lang w:eastAsia="tr-TR"/>
              </w:rPr>
              <w:t>R</w:t>
            </w:r>
            <w:r w:rsidRPr="00303361">
              <w:rPr>
                <w:rFonts w:ascii="Times New Roman" w:eastAsia="Times New Roman" w:hAnsi="Times New Roman" w:cs="Times New Roman"/>
                <w:sz w:val="24"/>
                <w:szCs w:val="24"/>
                <w:lang w:eastAsia="tr-TR"/>
              </w:rPr>
              <w:t xml:space="preserve">otasyon eğitiminde yetersizlik nedeniyle </w:t>
            </w:r>
            <w:r w:rsidR="00552B92">
              <w:rPr>
                <w:rFonts w:ascii="Times New Roman" w:eastAsia="Times New Roman" w:hAnsi="Times New Roman" w:cs="Times New Roman"/>
                <w:sz w:val="24"/>
                <w:szCs w:val="24"/>
                <w:lang w:eastAsia="tr-TR"/>
              </w:rPr>
              <w:t xml:space="preserve">olumsuz değerlendirilenlerin </w:t>
            </w:r>
            <w:r w:rsidRPr="00303361">
              <w:rPr>
                <w:rFonts w:ascii="Times New Roman" w:eastAsia="Times New Roman" w:hAnsi="Times New Roman" w:cs="Times New Roman"/>
                <w:sz w:val="24"/>
                <w:szCs w:val="24"/>
                <w:lang w:eastAsia="tr-TR"/>
              </w:rPr>
              <w:t>rotasyon eğitimi tekrarlanır ve bu süre uzmanlık eğitimi süresine eklenir. Tekrarlanan rotasyon eğitiminde de yetersizlik durumunda başka bir kurumda rotasyon eğitimi son kez tekrarlanır ve süresi uzmanlık eğitimi süresine eklenir. Bunda da yetersizlik alan uzmanlık öğrencisinin uzmanlık öğrenciliği ile ilişiği kesilir. Bunlardan tekrar uzmanlık eğitimine giriş sınavına girip uzmanlık eğitimine başlayanlar hakkında 16 ncı madde hükümlerine göre işlem yapılır.</w:t>
            </w:r>
            <w:r w:rsidR="003F6266">
              <w:rPr>
                <w:rFonts w:ascii="Times New Roman" w:eastAsia="Times New Roman" w:hAnsi="Times New Roman" w:cs="Times New Roman"/>
                <w:sz w:val="24"/>
                <w:szCs w:val="24"/>
                <w:lang w:eastAsia="tr-TR"/>
              </w:rPr>
              <w:t xml:space="preserve"> </w:t>
            </w:r>
          </w:p>
        </w:tc>
        <w:tc>
          <w:tcPr>
            <w:tcW w:w="1701" w:type="dxa"/>
          </w:tcPr>
          <w:p w:rsidR="00E851AB" w:rsidRDefault="00E851AB" w:rsidP="006D0F64">
            <w:pPr>
              <w:rPr>
                <w:rFonts w:ascii="Times New Roman" w:hAnsi="Times New Roman" w:cs="Times New Roman"/>
                <w:sz w:val="24"/>
                <w:szCs w:val="24"/>
              </w:rPr>
            </w:pPr>
          </w:p>
          <w:p w:rsidR="00247681" w:rsidRDefault="00247681" w:rsidP="006D0F64">
            <w:pPr>
              <w:rPr>
                <w:rFonts w:ascii="Times New Roman" w:hAnsi="Times New Roman" w:cs="Times New Roman"/>
                <w:sz w:val="24"/>
                <w:szCs w:val="24"/>
              </w:rPr>
            </w:pPr>
          </w:p>
          <w:p w:rsidR="00247681" w:rsidRDefault="00247681" w:rsidP="006D0F64">
            <w:pPr>
              <w:rPr>
                <w:rFonts w:ascii="Times New Roman" w:hAnsi="Times New Roman" w:cs="Times New Roman"/>
                <w:sz w:val="24"/>
                <w:szCs w:val="24"/>
              </w:rPr>
            </w:pPr>
          </w:p>
          <w:p w:rsidR="003F6266" w:rsidRDefault="003F6266" w:rsidP="006D0F64">
            <w:pPr>
              <w:rPr>
                <w:rFonts w:ascii="Times New Roman" w:hAnsi="Times New Roman" w:cs="Times New Roman"/>
                <w:sz w:val="24"/>
                <w:szCs w:val="24"/>
              </w:rPr>
            </w:pPr>
          </w:p>
          <w:p w:rsidR="00247681" w:rsidRDefault="00247681" w:rsidP="006D0F64">
            <w:pPr>
              <w:rPr>
                <w:rFonts w:ascii="Times New Roman" w:hAnsi="Times New Roman" w:cs="Times New Roman"/>
                <w:sz w:val="24"/>
                <w:szCs w:val="24"/>
              </w:rPr>
            </w:pPr>
            <w:r>
              <w:rPr>
                <w:rFonts w:ascii="Times New Roman" w:hAnsi="Times New Roman" w:cs="Times New Roman"/>
                <w:sz w:val="24"/>
                <w:szCs w:val="24"/>
              </w:rPr>
              <w:t>Md.- 18(5</w:t>
            </w:r>
            <w:r w:rsidR="007C6209">
              <w:rPr>
                <w:rFonts w:ascii="Times New Roman" w:hAnsi="Times New Roman" w:cs="Times New Roman"/>
                <w:sz w:val="24"/>
                <w:szCs w:val="24"/>
              </w:rPr>
              <w:t>, 6</w:t>
            </w:r>
            <w:r>
              <w:rPr>
                <w:rFonts w:ascii="Times New Roman" w:hAnsi="Times New Roman" w:cs="Times New Roman"/>
                <w:sz w:val="24"/>
                <w:szCs w:val="24"/>
              </w:rPr>
              <w:t>)</w:t>
            </w:r>
          </w:p>
          <w:p w:rsidR="003F6266" w:rsidRDefault="003F6266" w:rsidP="006D0F64">
            <w:pPr>
              <w:rPr>
                <w:rFonts w:ascii="Times New Roman" w:hAnsi="Times New Roman" w:cs="Times New Roman"/>
                <w:sz w:val="24"/>
                <w:szCs w:val="24"/>
              </w:rPr>
            </w:pPr>
          </w:p>
          <w:p w:rsidR="003F6266" w:rsidRDefault="003F6266" w:rsidP="006D0F64">
            <w:pPr>
              <w:rPr>
                <w:rFonts w:ascii="Times New Roman" w:hAnsi="Times New Roman" w:cs="Times New Roman"/>
                <w:sz w:val="24"/>
                <w:szCs w:val="24"/>
              </w:rPr>
            </w:pPr>
          </w:p>
        </w:tc>
      </w:tr>
      <w:tr w:rsidR="00E851AB" w:rsidTr="00FE0984">
        <w:trPr>
          <w:gridAfter w:val="1"/>
          <w:wAfter w:w="426" w:type="dxa"/>
        </w:trPr>
        <w:tc>
          <w:tcPr>
            <w:tcW w:w="10065" w:type="dxa"/>
            <w:gridSpan w:val="6"/>
          </w:tcPr>
          <w:p w:rsidR="00E851AB" w:rsidRPr="007F30DC" w:rsidRDefault="00E851AB" w:rsidP="00E851AB">
            <w:pPr>
              <w:tabs>
                <w:tab w:val="center" w:pos="4924"/>
                <w:tab w:val="left" w:pos="8964"/>
              </w:tabs>
              <w:rPr>
                <w:rFonts w:ascii="Times New Roman" w:hAnsi="Times New Roman" w:cs="Times New Roman"/>
                <w:b/>
                <w:sz w:val="24"/>
                <w:szCs w:val="24"/>
              </w:rPr>
            </w:pPr>
            <w:r w:rsidRPr="007F30DC">
              <w:rPr>
                <w:rFonts w:ascii="Times New Roman" w:hAnsi="Times New Roman" w:cs="Times New Roman"/>
                <w:b/>
                <w:sz w:val="24"/>
                <w:szCs w:val="24"/>
              </w:rPr>
              <w:lastRenderedPageBreak/>
              <w:tab/>
              <w:t>DUS REHBER</w:t>
            </w:r>
            <w:r w:rsidRPr="007F30DC">
              <w:rPr>
                <w:rFonts w:ascii="Times New Roman" w:hAnsi="Times New Roman" w:cs="Times New Roman"/>
                <w:b/>
                <w:sz w:val="24"/>
                <w:szCs w:val="24"/>
              </w:rPr>
              <w:tab/>
              <w:t>1/3</w:t>
            </w:r>
          </w:p>
        </w:tc>
      </w:tr>
      <w:tr w:rsidR="00E851AB" w:rsidTr="00FE0984">
        <w:trPr>
          <w:gridAfter w:val="1"/>
          <w:wAfter w:w="426" w:type="dxa"/>
        </w:trPr>
        <w:tc>
          <w:tcPr>
            <w:tcW w:w="10065" w:type="dxa"/>
            <w:gridSpan w:val="6"/>
          </w:tcPr>
          <w:p w:rsidR="00E851AB" w:rsidRPr="007F30DC" w:rsidRDefault="00E851AB" w:rsidP="009F7B1C">
            <w:pPr>
              <w:jc w:val="center"/>
              <w:rPr>
                <w:rFonts w:ascii="Times New Roman" w:hAnsi="Times New Roman" w:cs="Times New Roman"/>
                <w:sz w:val="24"/>
                <w:szCs w:val="24"/>
              </w:rPr>
            </w:pPr>
            <w:r w:rsidRPr="007F30DC">
              <w:rPr>
                <w:rFonts w:ascii="Times New Roman" w:hAnsi="Times New Roman" w:cs="Times New Roman"/>
                <w:b/>
                <w:sz w:val="24"/>
                <w:szCs w:val="24"/>
              </w:rPr>
              <w:t xml:space="preserve">UZMANLIK EĞİTİMİNDE TEZ VE </w:t>
            </w:r>
            <w:r w:rsidR="009F7B1C" w:rsidRPr="007F30DC">
              <w:rPr>
                <w:rFonts w:ascii="Times New Roman" w:hAnsi="Times New Roman" w:cs="Times New Roman"/>
                <w:b/>
                <w:sz w:val="24"/>
                <w:szCs w:val="24"/>
              </w:rPr>
              <w:t>SINAV  UYGULAMASI</w:t>
            </w:r>
          </w:p>
        </w:tc>
      </w:tr>
      <w:tr w:rsidR="009F7B1C" w:rsidTr="00FE0984">
        <w:trPr>
          <w:gridAfter w:val="1"/>
          <w:wAfter w:w="426" w:type="dxa"/>
          <w:trHeight w:val="2219"/>
        </w:trPr>
        <w:tc>
          <w:tcPr>
            <w:tcW w:w="2411" w:type="dxa"/>
            <w:vMerge w:val="restart"/>
          </w:tcPr>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p>
          <w:p w:rsidR="009F7B1C" w:rsidRPr="007F30DC" w:rsidRDefault="009F7B1C" w:rsidP="00E851AB">
            <w:pPr>
              <w:rPr>
                <w:rFonts w:ascii="Times New Roman" w:hAnsi="Times New Roman" w:cs="Times New Roman"/>
                <w:b/>
                <w:sz w:val="24"/>
                <w:szCs w:val="24"/>
              </w:rPr>
            </w:pPr>
            <w:r w:rsidRPr="007F30DC">
              <w:rPr>
                <w:rFonts w:ascii="Times New Roman" w:hAnsi="Times New Roman" w:cs="Times New Roman"/>
                <w:b/>
                <w:sz w:val="24"/>
                <w:szCs w:val="24"/>
              </w:rPr>
              <w:t>UZMANLIK TEZİ</w:t>
            </w:r>
          </w:p>
        </w:tc>
        <w:tc>
          <w:tcPr>
            <w:tcW w:w="5670" w:type="dxa"/>
            <w:gridSpan w:val="2"/>
          </w:tcPr>
          <w:p w:rsidR="009F7B1C" w:rsidRPr="004F71A8" w:rsidRDefault="009F7B1C" w:rsidP="008325B9">
            <w:pPr>
              <w:rPr>
                <w:rFonts w:ascii="Times New Roman" w:hAnsi="Times New Roman" w:cs="Times New Roman"/>
                <w:sz w:val="24"/>
                <w:szCs w:val="24"/>
              </w:rPr>
            </w:pPr>
            <w:r w:rsidRPr="00E851AB">
              <w:rPr>
                <w:rFonts w:ascii="Times New Roman" w:hAnsi="Times New Roman" w:cs="Times New Roman"/>
                <w:sz w:val="24"/>
                <w:szCs w:val="24"/>
                <w:u w:val="single"/>
              </w:rPr>
              <w:t xml:space="preserve">Uzmanlık Eğitimi süresinin </w:t>
            </w:r>
            <w:r w:rsidRPr="00E851AB">
              <w:rPr>
                <w:rFonts w:ascii="Times New Roman" w:hAnsi="Times New Roman" w:cs="Times New Roman"/>
                <w:sz w:val="32"/>
                <w:szCs w:val="32"/>
                <w:u w:val="single"/>
              </w:rPr>
              <w:t>ilk yarısı</w:t>
            </w:r>
            <w:r w:rsidRPr="00E851AB">
              <w:rPr>
                <w:rFonts w:ascii="Times New Roman" w:hAnsi="Times New Roman" w:cs="Times New Roman"/>
                <w:sz w:val="24"/>
                <w:szCs w:val="24"/>
                <w:u w:val="single"/>
              </w:rPr>
              <w:t xml:space="preserve"> içinde</w:t>
            </w:r>
            <w:r>
              <w:rPr>
                <w:rFonts w:ascii="Times New Roman" w:hAnsi="Times New Roman" w:cs="Times New Roman"/>
                <w:sz w:val="24"/>
                <w:szCs w:val="24"/>
              </w:rPr>
              <w:t xml:space="preserve"> uzmanlık öğrencisine bir tez konusu ve tez danışmanı belirlenir.</w:t>
            </w:r>
            <w:r w:rsidRPr="00303361">
              <w:rPr>
                <w:rFonts w:ascii="Times New Roman" w:eastAsia="Times New Roman" w:hAnsi="Times New Roman" w:cs="Times New Roman"/>
                <w:sz w:val="24"/>
                <w:szCs w:val="24"/>
                <w:lang w:eastAsia="tr-TR"/>
              </w:rPr>
              <w:t xml:space="preserve"> Belirlenen tez danışmanı ya da danışmanlarının eğitim kurumundan istifa, emeklilik ya da tayin sebebiyle ayrılması durumunda, </w:t>
            </w:r>
            <w:r w:rsidR="008325B9">
              <w:rPr>
                <w:rFonts w:ascii="Times New Roman" w:eastAsia="Times New Roman" w:hAnsi="Times New Roman" w:cs="Times New Roman"/>
                <w:sz w:val="24"/>
                <w:szCs w:val="24"/>
                <w:lang w:eastAsia="tr-TR"/>
              </w:rPr>
              <w:t>D</w:t>
            </w:r>
            <w:r w:rsidRPr="00303361">
              <w:rPr>
                <w:rFonts w:ascii="Times New Roman" w:eastAsia="Times New Roman" w:hAnsi="Times New Roman" w:cs="Times New Roman"/>
                <w:sz w:val="24"/>
                <w:szCs w:val="24"/>
                <w:lang w:eastAsia="tr-TR"/>
              </w:rPr>
              <w:t xml:space="preserve">anışmanın talebi ve </w:t>
            </w:r>
            <w:r w:rsidR="008325B9">
              <w:rPr>
                <w:rFonts w:ascii="Times New Roman" w:eastAsia="Times New Roman" w:hAnsi="Times New Roman" w:cs="Times New Roman"/>
                <w:sz w:val="24"/>
                <w:szCs w:val="24"/>
                <w:lang w:eastAsia="tr-TR"/>
              </w:rPr>
              <w:t>E</w:t>
            </w:r>
            <w:r w:rsidRPr="00303361">
              <w:rPr>
                <w:rFonts w:ascii="Times New Roman" w:eastAsia="Times New Roman" w:hAnsi="Times New Roman" w:cs="Times New Roman"/>
                <w:sz w:val="24"/>
                <w:szCs w:val="24"/>
                <w:lang w:eastAsia="tr-TR"/>
              </w:rPr>
              <w:t xml:space="preserve">ğitim </w:t>
            </w:r>
            <w:r w:rsidR="008325B9">
              <w:rPr>
                <w:rFonts w:ascii="Times New Roman" w:eastAsia="Times New Roman" w:hAnsi="Times New Roman" w:cs="Times New Roman"/>
                <w:sz w:val="24"/>
                <w:szCs w:val="24"/>
                <w:lang w:eastAsia="tr-TR"/>
              </w:rPr>
              <w:t>S</w:t>
            </w:r>
            <w:r w:rsidRPr="00303361">
              <w:rPr>
                <w:rFonts w:ascii="Times New Roman" w:eastAsia="Times New Roman" w:hAnsi="Times New Roman" w:cs="Times New Roman"/>
                <w:sz w:val="24"/>
                <w:szCs w:val="24"/>
                <w:lang w:eastAsia="tr-TR"/>
              </w:rPr>
              <w:t>orumlusunun uygun görmesi kaydıyla mevcut tez danışmanlığı görevi o tez ile sınırlı olmak üzere devam edebilir</w:t>
            </w:r>
            <w:r w:rsidRPr="007D6C33">
              <w:rPr>
                <w:rFonts w:ascii="Times New Roman" w:hAnsi="Times New Roman" w:cs="Times New Roman"/>
                <w:b/>
                <w:sz w:val="24"/>
                <w:szCs w:val="24"/>
              </w:rPr>
              <w:t xml:space="preserve"> </w:t>
            </w:r>
          </w:p>
        </w:tc>
        <w:tc>
          <w:tcPr>
            <w:tcW w:w="1984" w:type="dxa"/>
            <w:gridSpan w:val="3"/>
          </w:tcPr>
          <w:p w:rsidR="009F7B1C" w:rsidRDefault="009F7B1C" w:rsidP="00E851AB">
            <w:pPr>
              <w:rPr>
                <w:rFonts w:ascii="Times New Roman" w:hAnsi="Times New Roman" w:cs="Times New Roman"/>
                <w:sz w:val="24"/>
                <w:szCs w:val="24"/>
              </w:rPr>
            </w:pPr>
          </w:p>
          <w:p w:rsidR="009F7B1C" w:rsidRPr="00675E6F" w:rsidRDefault="009F7B1C" w:rsidP="00610769">
            <w:pPr>
              <w:rPr>
                <w:rFonts w:ascii="Times New Roman" w:hAnsi="Times New Roman" w:cs="Times New Roman"/>
                <w:sz w:val="24"/>
                <w:szCs w:val="24"/>
              </w:rPr>
            </w:pPr>
            <w:r>
              <w:rPr>
                <w:rFonts w:ascii="Times New Roman" w:hAnsi="Times New Roman" w:cs="Times New Roman"/>
                <w:sz w:val="24"/>
                <w:szCs w:val="24"/>
              </w:rPr>
              <w:t xml:space="preserve">    Md.- 19(1,2.3)</w:t>
            </w:r>
          </w:p>
        </w:tc>
      </w:tr>
      <w:tr w:rsidR="009F7B1C" w:rsidTr="00FE0984">
        <w:trPr>
          <w:gridAfter w:val="1"/>
          <w:wAfter w:w="426" w:type="dxa"/>
          <w:trHeight w:val="1188"/>
        </w:trPr>
        <w:tc>
          <w:tcPr>
            <w:tcW w:w="2411" w:type="dxa"/>
            <w:vMerge/>
          </w:tcPr>
          <w:p w:rsidR="009F7B1C" w:rsidRDefault="009F7B1C" w:rsidP="00E851AB">
            <w:pPr>
              <w:rPr>
                <w:rFonts w:ascii="Times New Roman" w:hAnsi="Times New Roman" w:cs="Times New Roman"/>
                <w:b/>
                <w:sz w:val="24"/>
                <w:szCs w:val="24"/>
              </w:rPr>
            </w:pPr>
          </w:p>
        </w:tc>
        <w:tc>
          <w:tcPr>
            <w:tcW w:w="5670" w:type="dxa"/>
            <w:gridSpan w:val="2"/>
          </w:tcPr>
          <w:p w:rsidR="009F7B1C" w:rsidRPr="00E851AB" w:rsidRDefault="009F7B1C" w:rsidP="00236BBA">
            <w:pPr>
              <w:rPr>
                <w:rFonts w:ascii="Times New Roman" w:hAnsi="Times New Roman" w:cs="Times New Roman"/>
                <w:sz w:val="24"/>
                <w:szCs w:val="24"/>
                <w:u w:val="single"/>
              </w:rPr>
            </w:pPr>
            <w:r w:rsidRPr="007D6C33">
              <w:rPr>
                <w:rFonts w:ascii="Times New Roman" w:hAnsi="Times New Roman" w:cs="Times New Roman"/>
                <w:b/>
                <w:sz w:val="24"/>
                <w:szCs w:val="24"/>
              </w:rPr>
              <w:t xml:space="preserve">Tez çalışması, </w:t>
            </w:r>
            <w:r w:rsidR="007C6209">
              <w:rPr>
                <w:rFonts w:ascii="Times New Roman" w:hAnsi="Times New Roman" w:cs="Times New Roman"/>
                <w:b/>
                <w:sz w:val="24"/>
                <w:szCs w:val="24"/>
              </w:rPr>
              <w:t>Tez Danışmanı</w:t>
            </w:r>
            <w:r w:rsidRPr="007D6C33">
              <w:rPr>
                <w:rFonts w:ascii="Times New Roman" w:hAnsi="Times New Roman" w:cs="Times New Roman"/>
                <w:b/>
                <w:sz w:val="24"/>
                <w:szCs w:val="24"/>
              </w:rPr>
              <w:t xml:space="preserve"> tarafından</w:t>
            </w:r>
            <w:r w:rsidR="007C6209">
              <w:rPr>
                <w:rFonts w:ascii="Times New Roman" w:hAnsi="Times New Roman" w:cs="Times New Roman"/>
                <w:b/>
                <w:sz w:val="24"/>
                <w:szCs w:val="24"/>
              </w:rPr>
              <w:t xml:space="preserve"> Tez Gelişim Raporu ile </w:t>
            </w:r>
            <w:r>
              <w:rPr>
                <w:rFonts w:ascii="Times New Roman" w:hAnsi="Times New Roman" w:cs="Times New Roman"/>
                <w:b/>
                <w:sz w:val="24"/>
                <w:szCs w:val="24"/>
              </w:rPr>
              <w:t>3 ayda bir değerlendirilir</w:t>
            </w:r>
            <w:r w:rsidR="00236BBA">
              <w:rPr>
                <w:rFonts w:ascii="Times New Roman" w:hAnsi="Times New Roman" w:cs="Times New Roman"/>
                <w:b/>
                <w:sz w:val="24"/>
                <w:szCs w:val="24"/>
              </w:rPr>
              <w:t xml:space="preserve"> ve Rapor</w:t>
            </w:r>
            <w:r w:rsidRPr="007C6209">
              <w:rPr>
                <w:rFonts w:ascii="Times New Roman" w:hAnsi="Times New Roman" w:cs="Times New Roman"/>
                <w:b/>
                <w:sz w:val="24"/>
                <w:szCs w:val="24"/>
              </w:rPr>
              <w:t xml:space="preserve"> sunum aşamasına gelene kadar A. D. Başkanlığı tarafından Dekanlığa </w:t>
            </w:r>
            <w:r w:rsidR="00236BBA">
              <w:rPr>
                <w:rFonts w:ascii="Times New Roman" w:hAnsi="Times New Roman" w:cs="Times New Roman"/>
                <w:b/>
                <w:sz w:val="24"/>
                <w:szCs w:val="24"/>
              </w:rPr>
              <w:t>gönderilir.</w:t>
            </w:r>
          </w:p>
        </w:tc>
        <w:tc>
          <w:tcPr>
            <w:tcW w:w="1984" w:type="dxa"/>
            <w:gridSpan w:val="3"/>
          </w:tcPr>
          <w:p w:rsidR="009F7B1C" w:rsidRDefault="009F7B1C" w:rsidP="00E851AB">
            <w:pPr>
              <w:rPr>
                <w:rFonts w:ascii="Times New Roman" w:hAnsi="Times New Roman" w:cs="Times New Roman"/>
                <w:sz w:val="24"/>
                <w:szCs w:val="24"/>
              </w:rPr>
            </w:pPr>
          </w:p>
          <w:p w:rsidR="009F7B1C" w:rsidRDefault="009F7B1C" w:rsidP="00E851AB">
            <w:pPr>
              <w:rPr>
                <w:rFonts w:ascii="Times New Roman" w:hAnsi="Times New Roman" w:cs="Times New Roman"/>
                <w:sz w:val="24"/>
                <w:szCs w:val="24"/>
              </w:rPr>
            </w:pPr>
          </w:p>
          <w:p w:rsidR="009F7B1C" w:rsidRPr="001F2512" w:rsidRDefault="009F7B1C" w:rsidP="00E851AB">
            <w:pPr>
              <w:rPr>
                <w:rFonts w:ascii="Times New Roman" w:hAnsi="Times New Roman" w:cs="Times New Roman"/>
                <w:sz w:val="24"/>
                <w:szCs w:val="24"/>
              </w:rPr>
            </w:pPr>
            <w:r w:rsidRPr="001F2512">
              <w:rPr>
                <w:rFonts w:ascii="Times New Roman" w:hAnsi="Times New Roman" w:cs="Times New Roman"/>
                <w:sz w:val="24"/>
                <w:szCs w:val="24"/>
              </w:rPr>
              <w:t>Md.17- (2).d</w:t>
            </w:r>
          </w:p>
        </w:tc>
      </w:tr>
      <w:tr w:rsidR="009F7B1C" w:rsidTr="00FE0984">
        <w:trPr>
          <w:gridAfter w:val="1"/>
          <w:wAfter w:w="426" w:type="dxa"/>
          <w:trHeight w:val="3487"/>
        </w:trPr>
        <w:tc>
          <w:tcPr>
            <w:tcW w:w="2411" w:type="dxa"/>
            <w:vMerge/>
          </w:tcPr>
          <w:p w:rsidR="009F7B1C" w:rsidRDefault="009F7B1C" w:rsidP="00E851AB">
            <w:pPr>
              <w:rPr>
                <w:rFonts w:ascii="Times New Roman" w:hAnsi="Times New Roman" w:cs="Times New Roman"/>
                <w:b/>
                <w:sz w:val="24"/>
                <w:szCs w:val="24"/>
              </w:rPr>
            </w:pPr>
          </w:p>
        </w:tc>
        <w:tc>
          <w:tcPr>
            <w:tcW w:w="5670" w:type="dxa"/>
            <w:gridSpan w:val="2"/>
          </w:tcPr>
          <w:p w:rsidR="009F7B1C" w:rsidRDefault="009F7B1C" w:rsidP="0047198C">
            <w:pPr>
              <w:spacing w:line="240" w:lineRule="atLeast"/>
              <w:jc w:val="both"/>
              <w:rPr>
                <w:rFonts w:ascii="Times New Roman" w:eastAsia="Times New Roman" w:hAnsi="Times New Roman" w:cs="Times New Roman"/>
                <w:sz w:val="24"/>
                <w:szCs w:val="24"/>
                <w:lang w:eastAsia="tr-TR"/>
              </w:rPr>
            </w:pPr>
            <w:r w:rsidRPr="001F2512">
              <w:rPr>
                <w:rFonts w:ascii="Times New Roman" w:eastAsia="Times New Roman" w:hAnsi="Times New Roman" w:cs="Times New Roman"/>
                <w:b/>
                <w:sz w:val="24"/>
                <w:szCs w:val="24"/>
                <w:lang w:eastAsia="tr-TR"/>
              </w:rPr>
              <w:t xml:space="preserve">Tez, en geç uzmanlık eğitimi süresinin bitiminden </w:t>
            </w:r>
            <w:r w:rsidRPr="008325B9">
              <w:rPr>
                <w:rFonts w:ascii="Times New Roman" w:eastAsia="Times New Roman" w:hAnsi="Times New Roman" w:cs="Times New Roman"/>
                <w:b/>
                <w:sz w:val="24"/>
                <w:szCs w:val="24"/>
                <w:u w:val="single"/>
                <w:lang w:eastAsia="tr-TR"/>
              </w:rPr>
              <w:t>üç ay öncesinde</w:t>
            </w:r>
            <w:r w:rsidRPr="001F2512">
              <w:rPr>
                <w:rFonts w:ascii="Times New Roman" w:eastAsia="Times New Roman" w:hAnsi="Times New Roman" w:cs="Times New Roman"/>
                <w:b/>
                <w:sz w:val="24"/>
                <w:szCs w:val="24"/>
                <w:lang w:eastAsia="tr-TR"/>
              </w:rPr>
              <w:t>, kurum içinden ya da dışından belirlenen ve en az üç asıl iki yedek üyeden oluşan jüriye sunulmak üzere eğitim sorumlusuna teslim edilir.</w:t>
            </w:r>
            <w:r w:rsidRPr="00303361">
              <w:rPr>
                <w:rFonts w:ascii="Times New Roman" w:eastAsia="Times New Roman" w:hAnsi="Times New Roman" w:cs="Times New Roman"/>
                <w:sz w:val="24"/>
                <w:szCs w:val="24"/>
                <w:lang w:eastAsia="tr-TR"/>
              </w:rPr>
              <w:t xml:space="preserve"> </w:t>
            </w:r>
            <w:r w:rsidRPr="0022429E">
              <w:rPr>
                <w:rFonts w:ascii="Times New Roman" w:eastAsia="Times New Roman" w:hAnsi="Times New Roman" w:cs="Times New Roman"/>
                <w:sz w:val="24"/>
                <w:szCs w:val="24"/>
                <w:lang w:eastAsia="tr-TR"/>
              </w:rPr>
              <w:t>Kurum içi/dışı jürilere gönderilecek olan tezin belirtilen süreler içerisinde yapılması, Anabilim Dalı Başkanlığından, Dekanlığa, Dekanlık Makamından, Personel Dairesi Başkanlığına yapılacak yazışmaların zamanında ulaşması açısından önem a</w:t>
            </w:r>
            <w:r>
              <w:rPr>
                <w:rFonts w:ascii="Times New Roman" w:eastAsia="Times New Roman" w:hAnsi="Times New Roman" w:cs="Times New Roman"/>
                <w:sz w:val="24"/>
                <w:szCs w:val="24"/>
                <w:lang w:eastAsia="tr-TR"/>
              </w:rPr>
              <w:t>rz etmektedir.</w:t>
            </w:r>
            <w:r w:rsidRPr="0022429E">
              <w:rPr>
                <w:rFonts w:ascii="Times New Roman" w:eastAsia="Times New Roman" w:hAnsi="Times New Roman" w:cs="Times New Roman"/>
                <w:sz w:val="24"/>
                <w:szCs w:val="24"/>
                <w:lang w:eastAsia="tr-TR"/>
              </w:rPr>
              <w:t xml:space="preserve"> </w:t>
            </w:r>
          </w:p>
          <w:p w:rsidR="009F7B1C" w:rsidRPr="001F2512" w:rsidRDefault="009F7B1C" w:rsidP="002D103C">
            <w:pPr>
              <w:spacing w:line="240" w:lineRule="atLeast"/>
              <w:jc w:val="both"/>
              <w:rPr>
                <w:rFonts w:ascii="Times New Roman" w:hAnsi="Times New Roman" w:cs="Times New Roman"/>
                <w:b/>
                <w:sz w:val="24"/>
                <w:szCs w:val="24"/>
              </w:rPr>
            </w:pPr>
            <w:r w:rsidRPr="001F2512">
              <w:rPr>
                <w:rFonts w:ascii="Times New Roman" w:eastAsia="Times New Roman" w:hAnsi="Times New Roman" w:cs="Times New Roman"/>
                <w:b/>
                <w:sz w:val="28"/>
                <w:szCs w:val="28"/>
                <w:lang w:eastAsia="tr-TR"/>
              </w:rPr>
              <w:t xml:space="preserve">Tezin bu süre içerisinde teslim edilmemesi durumunda tez danışmanı ile uzmanlık öğrencisi yazılı olarak uyarılır. </w:t>
            </w:r>
          </w:p>
        </w:tc>
        <w:tc>
          <w:tcPr>
            <w:tcW w:w="1984" w:type="dxa"/>
            <w:gridSpan w:val="3"/>
          </w:tcPr>
          <w:p w:rsidR="009F7B1C" w:rsidRDefault="009F7B1C" w:rsidP="00E851AB">
            <w:pPr>
              <w:rPr>
                <w:rFonts w:ascii="Times New Roman" w:hAnsi="Times New Roman" w:cs="Times New Roman"/>
                <w:sz w:val="24"/>
                <w:szCs w:val="24"/>
              </w:rPr>
            </w:pPr>
          </w:p>
          <w:p w:rsidR="009F7B1C" w:rsidRDefault="009F7B1C" w:rsidP="00E851AB">
            <w:pPr>
              <w:rPr>
                <w:rFonts w:ascii="Times New Roman" w:hAnsi="Times New Roman" w:cs="Times New Roman"/>
                <w:sz w:val="24"/>
                <w:szCs w:val="24"/>
              </w:rPr>
            </w:pPr>
          </w:p>
          <w:p w:rsidR="009F7B1C" w:rsidRDefault="009F7B1C" w:rsidP="00E851AB">
            <w:pPr>
              <w:rPr>
                <w:rFonts w:ascii="Times New Roman" w:hAnsi="Times New Roman" w:cs="Times New Roman"/>
                <w:sz w:val="24"/>
                <w:szCs w:val="24"/>
              </w:rPr>
            </w:pPr>
          </w:p>
          <w:p w:rsidR="009F7B1C" w:rsidRDefault="009F7B1C" w:rsidP="00E851AB">
            <w:pPr>
              <w:rPr>
                <w:rFonts w:ascii="Times New Roman" w:hAnsi="Times New Roman" w:cs="Times New Roman"/>
                <w:sz w:val="24"/>
                <w:szCs w:val="24"/>
              </w:rPr>
            </w:pPr>
          </w:p>
          <w:p w:rsidR="009F7B1C" w:rsidRDefault="009F7B1C" w:rsidP="00E851AB">
            <w:pPr>
              <w:rPr>
                <w:rFonts w:ascii="Times New Roman" w:hAnsi="Times New Roman" w:cs="Times New Roman"/>
                <w:sz w:val="24"/>
                <w:szCs w:val="24"/>
              </w:rPr>
            </w:pPr>
          </w:p>
          <w:p w:rsidR="009F7B1C" w:rsidRDefault="009F7B1C" w:rsidP="00E851AB">
            <w:pPr>
              <w:rPr>
                <w:rFonts w:ascii="Times New Roman" w:hAnsi="Times New Roman" w:cs="Times New Roman"/>
                <w:sz w:val="24"/>
                <w:szCs w:val="24"/>
              </w:rPr>
            </w:pPr>
            <w:r>
              <w:rPr>
                <w:rFonts w:ascii="Times New Roman" w:hAnsi="Times New Roman" w:cs="Times New Roman"/>
                <w:sz w:val="24"/>
                <w:szCs w:val="24"/>
              </w:rPr>
              <w:t>Md.- 19(4)</w:t>
            </w:r>
          </w:p>
        </w:tc>
      </w:tr>
      <w:tr w:rsidR="009F7B1C" w:rsidTr="00FE0984">
        <w:trPr>
          <w:gridAfter w:val="1"/>
          <w:wAfter w:w="426" w:type="dxa"/>
          <w:trHeight w:val="2446"/>
        </w:trPr>
        <w:tc>
          <w:tcPr>
            <w:tcW w:w="2411" w:type="dxa"/>
            <w:vMerge/>
          </w:tcPr>
          <w:p w:rsidR="009F7B1C" w:rsidRDefault="009F7B1C" w:rsidP="00E851AB">
            <w:pPr>
              <w:rPr>
                <w:rFonts w:ascii="Times New Roman" w:hAnsi="Times New Roman" w:cs="Times New Roman"/>
                <w:b/>
                <w:sz w:val="24"/>
                <w:szCs w:val="24"/>
              </w:rPr>
            </w:pPr>
          </w:p>
        </w:tc>
        <w:tc>
          <w:tcPr>
            <w:tcW w:w="5670" w:type="dxa"/>
            <w:gridSpan w:val="2"/>
          </w:tcPr>
          <w:p w:rsidR="009F7B1C" w:rsidRPr="002D103C" w:rsidRDefault="009F7B1C" w:rsidP="008325B9">
            <w:pPr>
              <w:spacing w:line="240" w:lineRule="atLeast"/>
              <w:jc w:val="both"/>
              <w:rPr>
                <w:rFonts w:ascii="Times New Roman" w:eastAsia="Times New Roman" w:hAnsi="Times New Roman" w:cs="Times New Roman"/>
                <w:sz w:val="24"/>
                <w:szCs w:val="24"/>
                <w:lang w:eastAsia="tr-TR"/>
              </w:rPr>
            </w:pPr>
            <w:r w:rsidRPr="00593B9B">
              <w:rPr>
                <w:rFonts w:ascii="Times New Roman" w:eastAsia="Times New Roman" w:hAnsi="Times New Roman" w:cs="Times New Roman"/>
                <w:sz w:val="24"/>
                <w:szCs w:val="24"/>
                <w:u w:val="single"/>
                <w:lang w:eastAsia="tr-TR"/>
              </w:rPr>
              <w:t>Jüri tez çalışmasını yeterli bulmazsa</w:t>
            </w:r>
            <w:r w:rsidRPr="002D103C">
              <w:rPr>
                <w:rFonts w:ascii="Times New Roman" w:eastAsia="Times New Roman" w:hAnsi="Times New Roman" w:cs="Times New Roman"/>
                <w:sz w:val="24"/>
                <w:szCs w:val="24"/>
                <w:lang w:eastAsia="tr-TR"/>
              </w:rPr>
              <w:t xml:space="preserve">, eksikliklerin tamamlanması ve gerekli düzeltmelerin yapılması için </w:t>
            </w:r>
            <w:r w:rsidR="008325B9">
              <w:rPr>
                <w:rFonts w:ascii="Times New Roman" w:eastAsia="Times New Roman" w:hAnsi="Times New Roman" w:cs="Times New Roman"/>
                <w:sz w:val="24"/>
                <w:szCs w:val="24"/>
                <w:u w:val="single"/>
                <w:lang w:eastAsia="tr-TR"/>
              </w:rPr>
              <w:t xml:space="preserve">uzmanlık öğrencisine altı aya kadar </w:t>
            </w:r>
            <w:r w:rsidRPr="00593B9B">
              <w:rPr>
                <w:rFonts w:ascii="Times New Roman" w:eastAsia="Times New Roman" w:hAnsi="Times New Roman" w:cs="Times New Roman"/>
                <w:sz w:val="24"/>
                <w:szCs w:val="24"/>
                <w:u w:val="single"/>
                <w:lang w:eastAsia="tr-TR"/>
              </w:rPr>
              <w:t>ek bir süre verir.</w:t>
            </w:r>
            <w:r w:rsidR="008325B9">
              <w:rPr>
                <w:rFonts w:ascii="Times New Roman" w:eastAsia="Times New Roman" w:hAnsi="Times New Roman" w:cs="Times New Roman"/>
                <w:sz w:val="24"/>
                <w:szCs w:val="24"/>
                <w:u w:val="single"/>
                <w:lang w:eastAsia="tr-TR"/>
              </w:rPr>
              <w:t xml:space="preserve"> </w:t>
            </w:r>
            <w:r w:rsidRPr="002D103C">
              <w:rPr>
                <w:rFonts w:ascii="Times New Roman" w:eastAsia="Times New Roman" w:hAnsi="Times New Roman" w:cs="Times New Roman"/>
                <w:sz w:val="24"/>
                <w:szCs w:val="24"/>
                <w:lang w:eastAsia="tr-TR"/>
              </w:rPr>
              <w:t>Alınan kararlar ve yapılan yazışmaların tamamı   Anabilim Dalı Başkanlığı/Kurul Kararı ile Dekanlık Makamına iletilmek zorundadır. Dekanlığa iletilen yazılar Fakülte Kurulunda Karara bağ</w:t>
            </w:r>
            <w:r>
              <w:rPr>
                <w:rFonts w:ascii="Times New Roman" w:eastAsia="Times New Roman" w:hAnsi="Times New Roman" w:cs="Times New Roman"/>
                <w:sz w:val="24"/>
                <w:szCs w:val="24"/>
                <w:lang w:eastAsia="tr-TR"/>
              </w:rPr>
              <w:t xml:space="preserve">lanır. Fakülte Kurul Kararı bilgileri </w:t>
            </w:r>
            <w:r w:rsidRPr="002D103C">
              <w:rPr>
                <w:rFonts w:ascii="Times New Roman" w:eastAsia="Times New Roman" w:hAnsi="Times New Roman" w:cs="Times New Roman"/>
                <w:sz w:val="24"/>
                <w:szCs w:val="24"/>
                <w:lang w:eastAsia="tr-TR"/>
              </w:rPr>
              <w:t>uzmanlık öğrencisinin Tıpta Uzmanlık Kuruluna gönderilecek dosyasına konur.</w:t>
            </w:r>
          </w:p>
        </w:tc>
        <w:tc>
          <w:tcPr>
            <w:tcW w:w="1984" w:type="dxa"/>
            <w:gridSpan w:val="3"/>
          </w:tcPr>
          <w:p w:rsidR="009F7B1C" w:rsidRDefault="009F7B1C" w:rsidP="001F2512">
            <w:pPr>
              <w:rPr>
                <w:rFonts w:ascii="Times New Roman" w:hAnsi="Times New Roman" w:cs="Times New Roman"/>
                <w:sz w:val="24"/>
                <w:szCs w:val="24"/>
              </w:rPr>
            </w:pPr>
          </w:p>
          <w:p w:rsidR="009F7B1C" w:rsidRDefault="009F7B1C" w:rsidP="001F2512">
            <w:pPr>
              <w:rPr>
                <w:rFonts w:ascii="Times New Roman" w:hAnsi="Times New Roman" w:cs="Times New Roman"/>
                <w:sz w:val="24"/>
                <w:szCs w:val="24"/>
              </w:rPr>
            </w:pPr>
          </w:p>
          <w:p w:rsidR="009F7B1C" w:rsidRDefault="009F7B1C" w:rsidP="001F2512">
            <w:pPr>
              <w:rPr>
                <w:rFonts w:ascii="Times New Roman" w:hAnsi="Times New Roman" w:cs="Times New Roman"/>
                <w:sz w:val="24"/>
                <w:szCs w:val="24"/>
              </w:rPr>
            </w:pPr>
          </w:p>
          <w:p w:rsidR="009F7B1C" w:rsidRDefault="009F7B1C" w:rsidP="001F2512">
            <w:pPr>
              <w:rPr>
                <w:rFonts w:ascii="Times New Roman" w:hAnsi="Times New Roman" w:cs="Times New Roman"/>
                <w:sz w:val="24"/>
                <w:szCs w:val="24"/>
              </w:rPr>
            </w:pPr>
          </w:p>
          <w:p w:rsidR="009F7B1C" w:rsidRDefault="009F7B1C" w:rsidP="007A0926">
            <w:pPr>
              <w:rPr>
                <w:rFonts w:ascii="Times New Roman" w:hAnsi="Times New Roman" w:cs="Times New Roman"/>
                <w:sz w:val="24"/>
                <w:szCs w:val="24"/>
              </w:rPr>
            </w:pPr>
            <w:r>
              <w:rPr>
                <w:rFonts w:ascii="Times New Roman" w:hAnsi="Times New Roman" w:cs="Times New Roman"/>
                <w:sz w:val="24"/>
                <w:szCs w:val="24"/>
              </w:rPr>
              <w:t>Md.- 19( 6)</w:t>
            </w:r>
          </w:p>
        </w:tc>
      </w:tr>
      <w:tr w:rsidR="009F7B1C" w:rsidTr="00FE0984">
        <w:trPr>
          <w:gridAfter w:val="1"/>
          <w:wAfter w:w="426" w:type="dxa"/>
          <w:trHeight w:val="2446"/>
        </w:trPr>
        <w:tc>
          <w:tcPr>
            <w:tcW w:w="2411" w:type="dxa"/>
            <w:vMerge/>
          </w:tcPr>
          <w:p w:rsidR="009F7B1C" w:rsidRDefault="009F7B1C" w:rsidP="00E851AB">
            <w:pPr>
              <w:rPr>
                <w:rFonts w:ascii="Times New Roman" w:hAnsi="Times New Roman" w:cs="Times New Roman"/>
                <w:b/>
                <w:sz w:val="24"/>
                <w:szCs w:val="24"/>
              </w:rPr>
            </w:pPr>
          </w:p>
        </w:tc>
        <w:tc>
          <w:tcPr>
            <w:tcW w:w="5670" w:type="dxa"/>
            <w:gridSpan w:val="2"/>
          </w:tcPr>
          <w:p w:rsidR="009F7B1C" w:rsidRPr="002D103C" w:rsidRDefault="009F7B1C" w:rsidP="007A0926">
            <w:pPr>
              <w:spacing w:line="240" w:lineRule="atLeast"/>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 xml:space="preserve">Tezin ikinci defa kabul edilmemesi veya eğitim süresinin bitiminden itibaren kabul edilebilir kanuni bir mazeret olmaksızın altı ay içinde teslim edilmemesi halinde, uzmanlık öğrencisinin uzmanlık öğrenciliği ile ilişiği kesilir. İlişiği kesilen uzmanlık öğrencisi iki yıl içinde uzman adayı olarak aynı kurumda tezini ya da uygun görülen yeni bir tezi tamamlayabilir. Bu süre içinde de tezini sunmayan veya tezi kabul edilmeyen uzman adayının uzmanlık eğitimi ile ilişiği kesilir. </w:t>
            </w:r>
          </w:p>
        </w:tc>
        <w:tc>
          <w:tcPr>
            <w:tcW w:w="1984" w:type="dxa"/>
            <w:gridSpan w:val="3"/>
          </w:tcPr>
          <w:p w:rsidR="009F7B1C" w:rsidRDefault="009F7B1C" w:rsidP="001F2512">
            <w:pPr>
              <w:rPr>
                <w:rFonts w:ascii="Times New Roman" w:hAnsi="Times New Roman" w:cs="Times New Roman"/>
                <w:sz w:val="24"/>
                <w:szCs w:val="24"/>
              </w:rPr>
            </w:pPr>
          </w:p>
          <w:p w:rsidR="009F7B1C" w:rsidRDefault="009F7B1C" w:rsidP="001F2512">
            <w:pPr>
              <w:rPr>
                <w:rFonts w:ascii="Times New Roman" w:hAnsi="Times New Roman" w:cs="Times New Roman"/>
                <w:sz w:val="24"/>
                <w:szCs w:val="24"/>
              </w:rPr>
            </w:pPr>
          </w:p>
          <w:p w:rsidR="009F7B1C" w:rsidRDefault="009F7B1C" w:rsidP="001F2512">
            <w:pPr>
              <w:rPr>
                <w:rFonts w:ascii="Times New Roman" w:hAnsi="Times New Roman" w:cs="Times New Roman"/>
                <w:sz w:val="24"/>
                <w:szCs w:val="24"/>
              </w:rPr>
            </w:pPr>
          </w:p>
          <w:p w:rsidR="009F7B1C" w:rsidRDefault="009F7B1C" w:rsidP="001F2512">
            <w:pPr>
              <w:rPr>
                <w:rFonts w:ascii="Times New Roman" w:hAnsi="Times New Roman" w:cs="Times New Roman"/>
                <w:sz w:val="24"/>
                <w:szCs w:val="24"/>
              </w:rPr>
            </w:pPr>
          </w:p>
          <w:p w:rsidR="009F7B1C" w:rsidRDefault="009F7B1C" w:rsidP="001F2512">
            <w:pPr>
              <w:rPr>
                <w:rFonts w:ascii="Times New Roman" w:hAnsi="Times New Roman" w:cs="Times New Roman"/>
                <w:sz w:val="24"/>
                <w:szCs w:val="24"/>
              </w:rPr>
            </w:pPr>
          </w:p>
          <w:p w:rsidR="009F7B1C" w:rsidRDefault="009F7B1C" w:rsidP="007A0926">
            <w:pPr>
              <w:rPr>
                <w:rFonts w:ascii="Times New Roman" w:hAnsi="Times New Roman" w:cs="Times New Roman"/>
                <w:sz w:val="24"/>
                <w:szCs w:val="24"/>
              </w:rPr>
            </w:pPr>
            <w:r>
              <w:rPr>
                <w:rFonts w:ascii="Times New Roman" w:hAnsi="Times New Roman" w:cs="Times New Roman"/>
                <w:sz w:val="24"/>
                <w:szCs w:val="24"/>
              </w:rPr>
              <w:t>Md.- 19( 7)</w:t>
            </w:r>
          </w:p>
        </w:tc>
      </w:tr>
    </w:tbl>
    <w:p w:rsidR="000A5F8D" w:rsidRDefault="000A5F8D"/>
    <w:p w:rsidR="00FE0984" w:rsidRDefault="00FE0984"/>
    <w:p w:rsidR="00662E52" w:rsidRDefault="00662E52">
      <w:bookmarkStart w:id="0" w:name="_GoBack"/>
      <w:bookmarkEnd w:id="0"/>
    </w:p>
    <w:p w:rsidR="00FE0984" w:rsidRDefault="00FE0984"/>
    <w:tbl>
      <w:tblPr>
        <w:tblStyle w:val="TabloKlavuzu"/>
        <w:tblW w:w="10065" w:type="dxa"/>
        <w:tblInd w:w="-318" w:type="dxa"/>
        <w:tblLayout w:type="fixed"/>
        <w:tblLook w:val="04A0" w:firstRow="1" w:lastRow="0" w:firstColumn="1" w:lastColumn="0" w:noHBand="0" w:noVBand="1"/>
      </w:tblPr>
      <w:tblGrid>
        <w:gridCol w:w="2694"/>
        <w:gridCol w:w="5387"/>
        <w:gridCol w:w="1984"/>
      </w:tblGrid>
      <w:tr w:rsidR="009F7B1C" w:rsidRPr="001165E5" w:rsidTr="003B24FF">
        <w:tc>
          <w:tcPr>
            <w:tcW w:w="10065" w:type="dxa"/>
            <w:gridSpan w:val="3"/>
          </w:tcPr>
          <w:p w:rsidR="009F7B1C" w:rsidRPr="001165E5" w:rsidRDefault="009F7B1C" w:rsidP="009F7B1C">
            <w:pPr>
              <w:tabs>
                <w:tab w:val="center" w:pos="4924"/>
                <w:tab w:val="left" w:pos="8964"/>
              </w:tabs>
              <w:rPr>
                <w:rFonts w:ascii="Times New Roman" w:hAnsi="Times New Roman" w:cs="Times New Roman"/>
                <w:b/>
                <w:sz w:val="24"/>
                <w:szCs w:val="24"/>
              </w:rPr>
            </w:pPr>
            <w:r>
              <w:rPr>
                <w:rFonts w:ascii="Times New Roman" w:hAnsi="Times New Roman" w:cs="Times New Roman"/>
                <w:b/>
                <w:sz w:val="24"/>
                <w:szCs w:val="24"/>
              </w:rPr>
              <w:lastRenderedPageBreak/>
              <w:tab/>
            </w:r>
            <w:r w:rsidRPr="001165E5">
              <w:rPr>
                <w:rFonts w:ascii="Times New Roman" w:hAnsi="Times New Roman" w:cs="Times New Roman"/>
                <w:b/>
                <w:sz w:val="24"/>
                <w:szCs w:val="24"/>
              </w:rPr>
              <w:t xml:space="preserve">DUS </w:t>
            </w:r>
            <w:r>
              <w:rPr>
                <w:rFonts w:ascii="Times New Roman" w:hAnsi="Times New Roman" w:cs="Times New Roman"/>
                <w:b/>
                <w:sz w:val="24"/>
                <w:szCs w:val="24"/>
              </w:rPr>
              <w:t>REHBER</w:t>
            </w:r>
            <w:r>
              <w:rPr>
                <w:rFonts w:ascii="Times New Roman" w:hAnsi="Times New Roman" w:cs="Times New Roman"/>
                <w:b/>
                <w:sz w:val="24"/>
                <w:szCs w:val="24"/>
              </w:rPr>
              <w:tab/>
              <w:t>1/</w:t>
            </w:r>
            <w:r w:rsidR="00442BAB">
              <w:rPr>
                <w:rFonts w:ascii="Times New Roman" w:hAnsi="Times New Roman" w:cs="Times New Roman"/>
                <w:b/>
                <w:sz w:val="24"/>
                <w:szCs w:val="24"/>
              </w:rPr>
              <w:t>4</w:t>
            </w:r>
          </w:p>
        </w:tc>
      </w:tr>
      <w:tr w:rsidR="009F7B1C" w:rsidTr="003B24FF">
        <w:tc>
          <w:tcPr>
            <w:tcW w:w="10065" w:type="dxa"/>
            <w:gridSpan w:val="3"/>
          </w:tcPr>
          <w:p w:rsidR="009F7B1C" w:rsidRDefault="009F7B1C" w:rsidP="009F7B1C">
            <w:pPr>
              <w:jc w:val="center"/>
              <w:rPr>
                <w:rFonts w:ascii="Times New Roman" w:hAnsi="Times New Roman" w:cs="Times New Roman"/>
                <w:sz w:val="24"/>
                <w:szCs w:val="24"/>
              </w:rPr>
            </w:pPr>
            <w:r>
              <w:rPr>
                <w:rFonts w:ascii="Times New Roman" w:hAnsi="Times New Roman" w:cs="Times New Roman"/>
                <w:b/>
                <w:sz w:val="24"/>
                <w:szCs w:val="24"/>
              </w:rPr>
              <w:t>UZMANLIK EĞİTİMİNDE BİTİRME SINAVI</w:t>
            </w:r>
          </w:p>
        </w:tc>
      </w:tr>
      <w:tr w:rsidR="00CA4ABE" w:rsidRPr="00675E6F" w:rsidTr="003B24FF">
        <w:trPr>
          <w:trHeight w:val="2219"/>
        </w:trPr>
        <w:tc>
          <w:tcPr>
            <w:tcW w:w="2694" w:type="dxa"/>
            <w:vMerge w:val="restart"/>
          </w:tcPr>
          <w:p w:rsidR="00CA4ABE" w:rsidRDefault="00CA4ABE" w:rsidP="003B24FF">
            <w:pPr>
              <w:rPr>
                <w:rFonts w:ascii="Times New Roman" w:hAnsi="Times New Roman" w:cs="Times New Roman"/>
                <w:b/>
                <w:sz w:val="24"/>
                <w:szCs w:val="24"/>
              </w:rPr>
            </w:pPr>
          </w:p>
          <w:p w:rsidR="00CA4ABE" w:rsidRDefault="00CA4ABE" w:rsidP="003B24FF">
            <w:pPr>
              <w:rPr>
                <w:rFonts w:ascii="Times New Roman" w:hAnsi="Times New Roman" w:cs="Times New Roman"/>
                <w:b/>
                <w:sz w:val="24"/>
                <w:szCs w:val="24"/>
              </w:rPr>
            </w:pPr>
          </w:p>
          <w:p w:rsidR="00CA4ABE" w:rsidRDefault="00CA4ABE" w:rsidP="003B24FF">
            <w:pPr>
              <w:rPr>
                <w:rFonts w:ascii="Times New Roman" w:hAnsi="Times New Roman" w:cs="Times New Roman"/>
                <w:b/>
                <w:sz w:val="24"/>
                <w:szCs w:val="24"/>
              </w:rPr>
            </w:pPr>
          </w:p>
          <w:p w:rsidR="00CA4ABE" w:rsidRDefault="00CA4ABE" w:rsidP="003B24FF">
            <w:pPr>
              <w:rPr>
                <w:rFonts w:ascii="Times New Roman" w:hAnsi="Times New Roman" w:cs="Times New Roman"/>
                <w:b/>
                <w:sz w:val="24"/>
                <w:szCs w:val="24"/>
              </w:rPr>
            </w:pPr>
          </w:p>
          <w:p w:rsidR="00CA4ABE" w:rsidRDefault="00CA4ABE" w:rsidP="003B24FF">
            <w:pPr>
              <w:rPr>
                <w:rFonts w:ascii="Times New Roman" w:hAnsi="Times New Roman" w:cs="Times New Roman"/>
                <w:b/>
                <w:sz w:val="24"/>
                <w:szCs w:val="24"/>
              </w:rPr>
            </w:pPr>
          </w:p>
          <w:p w:rsidR="00CA4ABE" w:rsidRDefault="00CA4ABE" w:rsidP="003B24FF">
            <w:pPr>
              <w:rPr>
                <w:rFonts w:ascii="Times New Roman" w:hAnsi="Times New Roman" w:cs="Times New Roman"/>
                <w:b/>
                <w:sz w:val="24"/>
                <w:szCs w:val="24"/>
              </w:rPr>
            </w:pPr>
          </w:p>
          <w:p w:rsidR="00CA4ABE" w:rsidRDefault="00CA4ABE" w:rsidP="003B24FF">
            <w:pPr>
              <w:rPr>
                <w:rFonts w:ascii="Times New Roman" w:hAnsi="Times New Roman" w:cs="Times New Roman"/>
                <w:b/>
                <w:sz w:val="24"/>
                <w:szCs w:val="24"/>
              </w:rPr>
            </w:pPr>
          </w:p>
          <w:p w:rsidR="00CA4ABE" w:rsidRDefault="00CA4ABE" w:rsidP="003B24FF">
            <w:pPr>
              <w:rPr>
                <w:rFonts w:ascii="Times New Roman" w:hAnsi="Times New Roman" w:cs="Times New Roman"/>
                <w:b/>
                <w:sz w:val="24"/>
                <w:szCs w:val="24"/>
              </w:rPr>
            </w:pPr>
          </w:p>
          <w:p w:rsidR="00CA4ABE" w:rsidRDefault="00CA4ABE" w:rsidP="003B24FF">
            <w:pPr>
              <w:rPr>
                <w:rFonts w:ascii="Times New Roman" w:hAnsi="Times New Roman" w:cs="Times New Roman"/>
                <w:b/>
                <w:sz w:val="24"/>
                <w:szCs w:val="24"/>
              </w:rPr>
            </w:pPr>
          </w:p>
          <w:p w:rsidR="00CA4ABE" w:rsidRDefault="00CA4ABE" w:rsidP="003B24FF">
            <w:pPr>
              <w:rPr>
                <w:rFonts w:ascii="Times New Roman" w:hAnsi="Times New Roman" w:cs="Times New Roman"/>
                <w:b/>
                <w:sz w:val="24"/>
                <w:szCs w:val="24"/>
              </w:rPr>
            </w:pPr>
          </w:p>
          <w:p w:rsidR="00CA4ABE" w:rsidRDefault="00CA4ABE" w:rsidP="003B24FF">
            <w:pPr>
              <w:rPr>
                <w:rFonts w:ascii="Times New Roman" w:hAnsi="Times New Roman" w:cs="Times New Roman"/>
                <w:b/>
                <w:sz w:val="24"/>
                <w:szCs w:val="24"/>
              </w:rPr>
            </w:pPr>
          </w:p>
          <w:p w:rsidR="00CA4ABE" w:rsidRDefault="00CA4ABE" w:rsidP="003B24FF">
            <w:pPr>
              <w:rPr>
                <w:rFonts w:ascii="Times New Roman" w:hAnsi="Times New Roman" w:cs="Times New Roman"/>
                <w:b/>
                <w:sz w:val="24"/>
                <w:szCs w:val="24"/>
              </w:rPr>
            </w:pPr>
          </w:p>
          <w:p w:rsidR="00CA4ABE" w:rsidRPr="00066522" w:rsidRDefault="00CA4ABE" w:rsidP="009F7B1C">
            <w:pPr>
              <w:rPr>
                <w:rFonts w:ascii="Times New Roman" w:hAnsi="Times New Roman" w:cs="Times New Roman"/>
                <w:b/>
                <w:sz w:val="24"/>
                <w:szCs w:val="24"/>
              </w:rPr>
            </w:pPr>
            <w:r>
              <w:rPr>
                <w:rFonts w:ascii="Times New Roman" w:hAnsi="Times New Roman" w:cs="Times New Roman"/>
                <w:b/>
                <w:sz w:val="24"/>
                <w:szCs w:val="24"/>
              </w:rPr>
              <w:t>UZMANLIK EĞİTİMİ BİTİRME SINAVI</w:t>
            </w:r>
          </w:p>
        </w:tc>
        <w:tc>
          <w:tcPr>
            <w:tcW w:w="5387" w:type="dxa"/>
          </w:tcPr>
          <w:p w:rsidR="00CA4ABE" w:rsidRPr="004F71A8" w:rsidRDefault="00CA4ABE" w:rsidP="00643B4B">
            <w:pPr>
              <w:rPr>
                <w:rFonts w:ascii="Times New Roman" w:hAnsi="Times New Roman" w:cs="Times New Roman"/>
                <w:sz w:val="24"/>
                <w:szCs w:val="24"/>
              </w:rPr>
            </w:pPr>
            <w:r w:rsidRPr="00303361">
              <w:rPr>
                <w:rFonts w:ascii="Times New Roman" w:eastAsia="Times New Roman" w:hAnsi="Times New Roman" w:cs="Times New Roman"/>
                <w:sz w:val="24"/>
                <w:szCs w:val="24"/>
                <w:lang w:eastAsia="tr-TR"/>
              </w:rPr>
              <w:t xml:space="preserve">Tezi kabul edilen, uzmanlık eğitimi süresini ve rotasyonlarını başarıyla tamamlayan, uzmanlık eğitimi karnesinin çekirdek müfredatı ilgili eğitim sorumlusu tarafından onaylanan uzmanlık öğrencisi, uzmanlık eğitimini bitirme sınavına girmeye hak kazanır. </w:t>
            </w:r>
            <w:r w:rsidRPr="009F7B1C">
              <w:rPr>
                <w:rFonts w:ascii="Times New Roman" w:eastAsia="Times New Roman" w:hAnsi="Times New Roman" w:cs="Times New Roman"/>
                <w:sz w:val="24"/>
                <w:szCs w:val="24"/>
                <w:u w:val="single"/>
                <w:lang w:eastAsia="tr-TR"/>
              </w:rPr>
              <w:t xml:space="preserve">On beş iş günü içerisinde sınav jüri üyeleri </w:t>
            </w:r>
            <w:r w:rsidR="008325B9">
              <w:rPr>
                <w:rFonts w:ascii="Times New Roman" w:eastAsia="Times New Roman" w:hAnsi="Times New Roman" w:cs="Times New Roman"/>
                <w:sz w:val="24"/>
                <w:szCs w:val="24"/>
                <w:u w:val="single"/>
                <w:lang w:eastAsia="tr-TR"/>
              </w:rPr>
              <w:t xml:space="preserve">belirlenerek </w:t>
            </w:r>
            <w:r>
              <w:rPr>
                <w:rFonts w:ascii="Times New Roman" w:eastAsia="Times New Roman" w:hAnsi="Times New Roman" w:cs="Times New Roman"/>
                <w:sz w:val="24"/>
                <w:szCs w:val="24"/>
                <w:u w:val="single"/>
                <w:lang w:eastAsia="tr-TR"/>
              </w:rPr>
              <w:t xml:space="preserve"> A.D. Kurul Kararı ile Dekanlık Makamına gönderilir. </w:t>
            </w:r>
            <w:r w:rsidRPr="009F7B1C">
              <w:rPr>
                <w:rFonts w:ascii="Times New Roman" w:eastAsia="Times New Roman" w:hAnsi="Times New Roman" w:cs="Times New Roman"/>
                <w:sz w:val="24"/>
                <w:szCs w:val="24"/>
                <w:u w:val="single"/>
                <w:lang w:eastAsia="tr-TR"/>
              </w:rPr>
              <w:t>Uzmanlık eğitimini bitirme sınavı, jürinin belirlenmesinden itibaren en geç otuz iş günü içerisinde yapılır.</w:t>
            </w:r>
            <w:r w:rsidRPr="00303361">
              <w:rPr>
                <w:rFonts w:ascii="Times New Roman" w:eastAsia="Times New Roman" w:hAnsi="Times New Roman" w:cs="Times New Roman"/>
                <w:sz w:val="24"/>
                <w:szCs w:val="24"/>
                <w:lang w:eastAsia="tr-TR"/>
              </w:rPr>
              <w:t xml:space="preserve"> Kurum eğitim sorumlusu uzmanlık öğrencisine; sınav jürisini, tarihini ve yerini</w:t>
            </w:r>
            <w:r w:rsidR="00643B4B">
              <w:rPr>
                <w:rFonts w:ascii="Times New Roman" w:eastAsia="Times New Roman" w:hAnsi="Times New Roman" w:cs="Times New Roman"/>
                <w:sz w:val="24"/>
                <w:szCs w:val="24"/>
                <w:lang w:eastAsia="tr-TR"/>
              </w:rPr>
              <w:t xml:space="preserve"> belirden Fakülte Kurul Kararını</w:t>
            </w:r>
            <w:r w:rsidRPr="00303361">
              <w:rPr>
                <w:rFonts w:ascii="Times New Roman" w:eastAsia="Times New Roman" w:hAnsi="Times New Roman" w:cs="Times New Roman"/>
                <w:sz w:val="24"/>
                <w:szCs w:val="24"/>
                <w:lang w:eastAsia="tr-TR"/>
              </w:rPr>
              <w:t xml:space="preserve"> yazılı olarak bildirir.</w:t>
            </w:r>
          </w:p>
        </w:tc>
        <w:tc>
          <w:tcPr>
            <w:tcW w:w="1984" w:type="dxa"/>
          </w:tcPr>
          <w:p w:rsidR="00CA4ABE" w:rsidRDefault="00CA4ABE" w:rsidP="003B24FF">
            <w:pPr>
              <w:rPr>
                <w:rFonts w:ascii="Times New Roman" w:hAnsi="Times New Roman" w:cs="Times New Roman"/>
                <w:sz w:val="24"/>
                <w:szCs w:val="24"/>
              </w:rPr>
            </w:pPr>
          </w:p>
          <w:p w:rsidR="00CA4ABE" w:rsidRDefault="00CA4ABE" w:rsidP="00EB656D">
            <w:pPr>
              <w:rPr>
                <w:rFonts w:ascii="Times New Roman" w:hAnsi="Times New Roman" w:cs="Times New Roman"/>
                <w:sz w:val="24"/>
                <w:szCs w:val="24"/>
              </w:rPr>
            </w:pPr>
            <w:r>
              <w:rPr>
                <w:rFonts w:ascii="Times New Roman" w:hAnsi="Times New Roman" w:cs="Times New Roman"/>
                <w:sz w:val="24"/>
                <w:szCs w:val="24"/>
              </w:rPr>
              <w:t xml:space="preserve">   </w:t>
            </w:r>
          </w:p>
          <w:p w:rsidR="00CA4ABE" w:rsidRDefault="00CA4ABE" w:rsidP="00EB656D">
            <w:pPr>
              <w:rPr>
                <w:rFonts w:ascii="Times New Roman" w:hAnsi="Times New Roman" w:cs="Times New Roman"/>
                <w:sz w:val="24"/>
                <w:szCs w:val="24"/>
              </w:rPr>
            </w:pPr>
          </w:p>
          <w:p w:rsidR="00CA4ABE" w:rsidRDefault="00CA4ABE" w:rsidP="00EB656D">
            <w:pPr>
              <w:rPr>
                <w:rFonts w:ascii="Times New Roman" w:hAnsi="Times New Roman" w:cs="Times New Roman"/>
                <w:sz w:val="24"/>
                <w:szCs w:val="24"/>
              </w:rPr>
            </w:pPr>
          </w:p>
          <w:p w:rsidR="00CA4ABE" w:rsidRDefault="00CA4ABE" w:rsidP="00EB656D">
            <w:pPr>
              <w:rPr>
                <w:rFonts w:ascii="Times New Roman" w:hAnsi="Times New Roman" w:cs="Times New Roman"/>
                <w:sz w:val="24"/>
                <w:szCs w:val="24"/>
              </w:rPr>
            </w:pPr>
          </w:p>
          <w:p w:rsidR="00CA4ABE" w:rsidRPr="00675E6F" w:rsidRDefault="00CA4ABE" w:rsidP="00EB656D">
            <w:pPr>
              <w:rPr>
                <w:rFonts w:ascii="Times New Roman" w:hAnsi="Times New Roman" w:cs="Times New Roman"/>
                <w:sz w:val="24"/>
                <w:szCs w:val="24"/>
              </w:rPr>
            </w:pPr>
            <w:r>
              <w:rPr>
                <w:rFonts w:ascii="Times New Roman" w:hAnsi="Times New Roman" w:cs="Times New Roman"/>
                <w:sz w:val="24"/>
                <w:szCs w:val="24"/>
              </w:rPr>
              <w:t xml:space="preserve"> Md.- 20-(1)</w:t>
            </w:r>
          </w:p>
        </w:tc>
      </w:tr>
      <w:tr w:rsidR="00CA4ABE" w:rsidRPr="00675E6F" w:rsidTr="00EB656D">
        <w:trPr>
          <w:trHeight w:val="1869"/>
        </w:trPr>
        <w:tc>
          <w:tcPr>
            <w:tcW w:w="2694" w:type="dxa"/>
            <w:vMerge/>
          </w:tcPr>
          <w:p w:rsidR="00CA4ABE" w:rsidRDefault="00CA4ABE" w:rsidP="003B24FF">
            <w:pPr>
              <w:rPr>
                <w:rFonts w:ascii="Times New Roman" w:hAnsi="Times New Roman" w:cs="Times New Roman"/>
                <w:b/>
                <w:sz w:val="24"/>
                <w:szCs w:val="24"/>
              </w:rPr>
            </w:pPr>
          </w:p>
        </w:tc>
        <w:tc>
          <w:tcPr>
            <w:tcW w:w="5387" w:type="dxa"/>
          </w:tcPr>
          <w:p w:rsidR="00CA4ABE" w:rsidRDefault="00CA4ABE" w:rsidP="003F4382">
            <w:pPr>
              <w:spacing w:line="240" w:lineRule="atLeast"/>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Jüriler, en az üç üyesi sınav yapılan daldan olmak üzere, uzmanlık dalının rotasyon alanlarının veya Kurulun uygun gördüğü dalların</w:t>
            </w:r>
            <w:r w:rsidR="00643B4B">
              <w:rPr>
                <w:rFonts w:ascii="Times New Roman" w:eastAsia="Times New Roman" w:hAnsi="Times New Roman" w:cs="Times New Roman"/>
                <w:sz w:val="24"/>
                <w:szCs w:val="24"/>
                <w:lang w:eastAsia="tr-TR"/>
              </w:rPr>
              <w:t>(376 nolu TUK Kararı)</w:t>
            </w:r>
            <w:r w:rsidRPr="00303361">
              <w:rPr>
                <w:rFonts w:ascii="Times New Roman" w:eastAsia="Times New Roman" w:hAnsi="Times New Roman" w:cs="Times New Roman"/>
                <w:sz w:val="24"/>
                <w:szCs w:val="24"/>
                <w:lang w:eastAsia="tr-TR"/>
              </w:rPr>
              <w:t xml:space="preserve"> eğiticilerinden oluşmak üzere beş kişiden oluşur. Jürinin tamamı sınav yapılan dalın eğiticilerinden oluşturulabilir. Ayrıca sınav yapılan daldan olmak üzere iki kişi yedek üye olarak seçilir. </w:t>
            </w:r>
          </w:p>
          <w:p w:rsidR="008038F6" w:rsidRPr="00303361" w:rsidRDefault="008038F6" w:rsidP="003F4382">
            <w:pPr>
              <w:spacing w:line="240" w:lineRule="atLeast"/>
              <w:jc w:val="both"/>
              <w:rPr>
                <w:rFonts w:ascii="Times New Roman" w:eastAsia="Times New Roman" w:hAnsi="Times New Roman" w:cs="Times New Roman"/>
                <w:sz w:val="24"/>
                <w:szCs w:val="24"/>
                <w:lang w:eastAsia="tr-TR"/>
              </w:rPr>
            </w:pPr>
            <w:r w:rsidRPr="003F4382">
              <w:rPr>
                <w:rFonts w:ascii="Times New Roman" w:eastAsia="Times New Roman" w:hAnsi="Times New Roman" w:cs="Times New Roman"/>
                <w:b/>
                <w:sz w:val="24"/>
                <w:szCs w:val="24"/>
                <w:lang w:eastAsia="tr-TR"/>
              </w:rPr>
              <w:t>Ek-3</w:t>
            </w:r>
          </w:p>
        </w:tc>
        <w:tc>
          <w:tcPr>
            <w:tcW w:w="1984" w:type="dxa"/>
          </w:tcPr>
          <w:p w:rsidR="00CA4ABE" w:rsidRDefault="00CA4ABE" w:rsidP="003B24FF">
            <w:pPr>
              <w:rPr>
                <w:rFonts w:ascii="Times New Roman" w:hAnsi="Times New Roman" w:cs="Times New Roman"/>
                <w:sz w:val="24"/>
                <w:szCs w:val="24"/>
              </w:rPr>
            </w:pPr>
            <w:r>
              <w:rPr>
                <w:rFonts w:ascii="Times New Roman" w:hAnsi="Times New Roman" w:cs="Times New Roman"/>
                <w:sz w:val="24"/>
                <w:szCs w:val="24"/>
              </w:rPr>
              <w:t xml:space="preserve">   </w:t>
            </w:r>
          </w:p>
          <w:p w:rsidR="00CA4ABE" w:rsidRDefault="00CA4ABE" w:rsidP="003B24FF">
            <w:pPr>
              <w:rPr>
                <w:rFonts w:ascii="Times New Roman" w:hAnsi="Times New Roman" w:cs="Times New Roman"/>
                <w:sz w:val="24"/>
                <w:szCs w:val="24"/>
              </w:rPr>
            </w:pPr>
          </w:p>
          <w:p w:rsidR="00CA4ABE" w:rsidRDefault="00CA4ABE" w:rsidP="003B24FF">
            <w:pPr>
              <w:rPr>
                <w:rFonts w:ascii="Times New Roman" w:hAnsi="Times New Roman" w:cs="Times New Roman"/>
                <w:sz w:val="24"/>
                <w:szCs w:val="24"/>
              </w:rPr>
            </w:pPr>
          </w:p>
          <w:p w:rsidR="003F4382" w:rsidRDefault="00CA4ABE" w:rsidP="00E1187B">
            <w:pPr>
              <w:rPr>
                <w:rFonts w:ascii="Times New Roman" w:hAnsi="Times New Roman" w:cs="Times New Roman"/>
                <w:sz w:val="24"/>
                <w:szCs w:val="24"/>
              </w:rPr>
            </w:pPr>
            <w:r>
              <w:rPr>
                <w:rFonts w:ascii="Times New Roman" w:hAnsi="Times New Roman" w:cs="Times New Roman"/>
                <w:sz w:val="24"/>
                <w:szCs w:val="24"/>
              </w:rPr>
              <w:t xml:space="preserve"> Md.- 20-(2)</w:t>
            </w:r>
          </w:p>
          <w:p w:rsidR="003F4382" w:rsidRDefault="003F4382" w:rsidP="003F4382">
            <w:pPr>
              <w:rPr>
                <w:rFonts w:ascii="Times New Roman" w:hAnsi="Times New Roman" w:cs="Times New Roman"/>
                <w:sz w:val="24"/>
                <w:szCs w:val="24"/>
              </w:rPr>
            </w:pPr>
          </w:p>
          <w:p w:rsidR="00CA4ABE" w:rsidRPr="003F4382" w:rsidRDefault="003F4382" w:rsidP="008038F6">
            <w:pPr>
              <w:rPr>
                <w:rFonts w:ascii="Times New Roman" w:hAnsi="Times New Roman" w:cs="Times New Roman"/>
                <w:sz w:val="24"/>
                <w:szCs w:val="24"/>
              </w:rPr>
            </w:pPr>
            <w:r>
              <w:rPr>
                <w:rFonts w:ascii="Times New Roman" w:eastAsia="Times New Roman" w:hAnsi="Times New Roman" w:cs="Times New Roman"/>
                <w:b/>
                <w:sz w:val="24"/>
                <w:szCs w:val="24"/>
                <w:lang w:eastAsia="tr-TR"/>
              </w:rPr>
              <w:t xml:space="preserve">                         </w:t>
            </w:r>
          </w:p>
        </w:tc>
      </w:tr>
      <w:tr w:rsidR="00CA4ABE" w:rsidRPr="00675E6F" w:rsidTr="00EB656D">
        <w:trPr>
          <w:trHeight w:val="923"/>
        </w:trPr>
        <w:tc>
          <w:tcPr>
            <w:tcW w:w="2694" w:type="dxa"/>
            <w:vMerge/>
          </w:tcPr>
          <w:p w:rsidR="00CA4ABE" w:rsidRDefault="00CA4ABE" w:rsidP="003B24FF">
            <w:pPr>
              <w:rPr>
                <w:rFonts w:ascii="Times New Roman" w:hAnsi="Times New Roman" w:cs="Times New Roman"/>
                <w:b/>
                <w:sz w:val="24"/>
                <w:szCs w:val="24"/>
              </w:rPr>
            </w:pPr>
          </w:p>
        </w:tc>
        <w:tc>
          <w:tcPr>
            <w:tcW w:w="5387" w:type="dxa"/>
          </w:tcPr>
          <w:p w:rsidR="00CA4ABE" w:rsidRPr="00303361" w:rsidRDefault="00CA4ABE" w:rsidP="00EB656D">
            <w:pPr>
              <w:spacing w:line="240" w:lineRule="atLeast"/>
              <w:jc w:val="both"/>
              <w:rPr>
                <w:rFonts w:ascii="Times New Roman" w:eastAsia="Times New Roman" w:hAnsi="Times New Roman" w:cs="Times New Roman"/>
                <w:sz w:val="24"/>
                <w:szCs w:val="24"/>
                <w:lang w:eastAsia="tr-TR"/>
              </w:rPr>
            </w:pPr>
            <w:r w:rsidRPr="00303361">
              <w:rPr>
                <w:rFonts w:ascii="Times New Roman" w:eastAsia="Times New Roman" w:hAnsi="Times New Roman" w:cs="Times New Roman"/>
                <w:sz w:val="24"/>
                <w:szCs w:val="24"/>
                <w:lang w:eastAsia="tr-TR"/>
              </w:rPr>
              <w:t>Uz</w:t>
            </w:r>
            <w:r>
              <w:rPr>
                <w:rFonts w:ascii="Times New Roman" w:eastAsia="Times New Roman" w:hAnsi="Times New Roman" w:cs="Times New Roman"/>
                <w:sz w:val="24"/>
                <w:szCs w:val="24"/>
                <w:lang w:eastAsia="tr-TR"/>
              </w:rPr>
              <w:t xml:space="preserve">manlık eğitimini bitirme </w:t>
            </w:r>
            <w:r w:rsidRPr="00303361">
              <w:rPr>
                <w:rFonts w:ascii="Times New Roman" w:eastAsia="Times New Roman" w:hAnsi="Times New Roman" w:cs="Times New Roman"/>
                <w:sz w:val="24"/>
                <w:szCs w:val="24"/>
                <w:lang w:eastAsia="tr-TR"/>
              </w:rPr>
              <w:t>sınavında</w:t>
            </w:r>
            <w:r>
              <w:rPr>
                <w:rFonts w:ascii="Times New Roman" w:eastAsia="Times New Roman" w:hAnsi="Times New Roman" w:cs="Times New Roman"/>
                <w:sz w:val="24"/>
                <w:szCs w:val="24"/>
                <w:lang w:eastAsia="tr-TR"/>
              </w:rPr>
              <w:t>, h</w:t>
            </w:r>
            <w:r w:rsidRPr="00303361">
              <w:rPr>
                <w:rFonts w:ascii="Times New Roman" w:eastAsia="Times New Roman" w:hAnsi="Times New Roman" w:cs="Times New Roman"/>
                <w:sz w:val="24"/>
                <w:szCs w:val="24"/>
                <w:lang w:eastAsia="tr-TR"/>
              </w:rPr>
              <w:t>er bir jüri üyesi mesleki bilgi ile uygulama ve beceri sınavında ayrı ayrı yüz üzerinden puan verir</w:t>
            </w:r>
          </w:p>
        </w:tc>
        <w:tc>
          <w:tcPr>
            <w:tcW w:w="1984" w:type="dxa"/>
          </w:tcPr>
          <w:p w:rsidR="00CA4ABE" w:rsidRDefault="00CA4ABE" w:rsidP="003B24FF">
            <w:pPr>
              <w:rPr>
                <w:rFonts w:ascii="Times New Roman" w:hAnsi="Times New Roman" w:cs="Times New Roman"/>
                <w:sz w:val="24"/>
                <w:szCs w:val="24"/>
              </w:rPr>
            </w:pPr>
          </w:p>
          <w:p w:rsidR="00CA4ABE" w:rsidRDefault="00CA4ABE" w:rsidP="003B24FF">
            <w:pPr>
              <w:rPr>
                <w:rFonts w:ascii="Times New Roman" w:hAnsi="Times New Roman" w:cs="Times New Roman"/>
                <w:sz w:val="24"/>
                <w:szCs w:val="24"/>
              </w:rPr>
            </w:pPr>
            <w:r>
              <w:rPr>
                <w:rFonts w:ascii="Times New Roman" w:hAnsi="Times New Roman" w:cs="Times New Roman"/>
                <w:sz w:val="24"/>
                <w:szCs w:val="24"/>
              </w:rPr>
              <w:t>Md.- 20-(3, 4, 5)</w:t>
            </w:r>
          </w:p>
        </w:tc>
      </w:tr>
      <w:tr w:rsidR="00CA4ABE" w:rsidRPr="00675E6F" w:rsidTr="00E1187B">
        <w:trPr>
          <w:trHeight w:val="280"/>
        </w:trPr>
        <w:tc>
          <w:tcPr>
            <w:tcW w:w="2694" w:type="dxa"/>
            <w:vMerge/>
          </w:tcPr>
          <w:p w:rsidR="00CA4ABE" w:rsidRDefault="00CA4ABE" w:rsidP="003B24FF">
            <w:pPr>
              <w:rPr>
                <w:rFonts w:ascii="Times New Roman" w:hAnsi="Times New Roman" w:cs="Times New Roman"/>
                <w:b/>
                <w:sz w:val="24"/>
                <w:szCs w:val="24"/>
              </w:rPr>
            </w:pPr>
          </w:p>
        </w:tc>
        <w:tc>
          <w:tcPr>
            <w:tcW w:w="5387" w:type="dxa"/>
          </w:tcPr>
          <w:p w:rsidR="00CA4ABE" w:rsidRPr="00303361" w:rsidRDefault="00CA4ABE" w:rsidP="00442BAB">
            <w:pPr>
              <w:spacing w:line="240" w:lineRule="atLeast"/>
              <w:jc w:val="both"/>
              <w:rPr>
                <w:rFonts w:ascii="Times New Roman" w:eastAsia="Times New Roman" w:hAnsi="Times New Roman" w:cs="Times New Roman"/>
                <w:sz w:val="24"/>
                <w:szCs w:val="24"/>
                <w:lang w:eastAsia="tr-TR"/>
              </w:rPr>
            </w:pPr>
            <w:r w:rsidRPr="00E1187B">
              <w:rPr>
                <w:rFonts w:ascii="Times New Roman" w:eastAsia="Times New Roman" w:hAnsi="Times New Roman" w:cs="Times New Roman"/>
                <w:bCs/>
                <w:sz w:val="24"/>
                <w:szCs w:val="24"/>
                <w:lang w:eastAsia="tr-TR"/>
              </w:rPr>
              <w:t>Uzmanlık eğitiminin tamamlanması</w:t>
            </w:r>
            <w:r>
              <w:rPr>
                <w:rFonts w:ascii="Times New Roman" w:eastAsia="Times New Roman" w:hAnsi="Times New Roman" w:cs="Times New Roman"/>
                <w:bCs/>
                <w:sz w:val="24"/>
                <w:szCs w:val="24"/>
                <w:lang w:eastAsia="tr-TR"/>
              </w:rPr>
              <w:t>nda gerekli olan unsurlar</w:t>
            </w:r>
          </w:p>
        </w:tc>
        <w:tc>
          <w:tcPr>
            <w:tcW w:w="1984" w:type="dxa"/>
          </w:tcPr>
          <w:p w:rsidR="00CA4ABE" w:rsidRDefault="00CA4ABE" w:rsidP="00E1187B">
            <w:pPr>
              <w:rPr>
                <w:rFonts w:ascii="Times New Roman" w:hAnsi="Times New Roman" w:cs="Times New Roman"/>
                <w:sz w:val="24"/>
                <w:szCs w:val="24"/>
              </w:rPr>
            </w:pPr>
            <w:r>
              <w:rPr>
                <w:rFonts w:ascii="Times New Roman" w:hAnsi="Times New Roman" w:cs="Times New Roman"/>
                <w:sz w:val="24"/>
                <w:szCs w:val="24"/>
              </w:rPr>
              <w:t>Md.- 21-(a,b,c,ç)</w:t>
            </w:r>
          </w:p>
        </w:tc>
      </w:tr>
      <w:tr w:rsidR="00CA4ABE" w:rsidRPr="00675E6F" w:rsidTr="00E1187B">
        <w:trPr>
          <w:trHeight w:val="284"/>
        </w:trPr>
        <w:tc>
          <w:tcPr>
            <w:tcW w:w="2694" w:type="dxa"/>
            <w:vMerge/>
          </w:tcPr>
          <w:p w:rsidR="00CA4ABE" w:rsidRDefault="00CA4ABE" w:rsidP="003B24FF">
            <w:pPr>
              <w:rPr>
                <w:rFonts w:ascii="Times New Roman" w:hAnsi="Times New Roman" w:cs="Times New Roman"/>
                <w:b/>
                <w:sz w:val="24"/>
                <w:szCs w:val="24"/>
              </w:rPr>
            </w:pPr>
          </w:p>
        </w:tc>
        <w:tc>
          <w:tcPr>
            <w:tcW w:w="5387" w:type="dxa"/>
          </w:tcPr>
          <w:p w:rsidR="00CA4ABE" w:rsidRDefault="00CA4ABE" w:rsidP="00E1187B">
            <w:pPr>
              <w:spacing w:line="240" w:lineRule="atLeast"/>
              <w:jc w:val="both"/>
              <w:rPr>
                <w:rFonts w:ascii="Times New Roman" w:eastAsia="Times New Roman" w:hAnsi="Times New Roman" w:cs="Times New Roman"/>
                <w:bCs/>
                <w:sz w:val="24"/>
                <w:szCs w:val="24"/>
                <w:lang w:eastAsia="tr-TR"/>
              </w:rPr>
            </w:pPr>
            <w:r w:rsidRPr="00E1187B">
              <w:rPr>
                <w:rFonts w:ascii="Times New Roman" w:eastAsia="Times New Roman" w:hAnsi="Times New Roman" w:cs="Times New Roman"/>
                <w:bCs/>
                <w:sz w:val="24"/>
                <w:szCs w:val="24"/>
                <w:lang w:eastAsia="tr-TR"/>
              </w:rPr>
              <w:t>Uzmanlık belgelerinin düzenlenmesi ve tescili</w:t>
            </w:r>
            <w:r>
              <w:rPr>
                <w:rFonts w:ascii="Times New Roman" w:eastAsia="Times New Roman" w:hAnsi="Times New Roman" w:cs="Times New Roman"/>
                <w:bCs/>
                <w:sz w:val="24"/>
                <w:szCs w:val="24"/>
                <w:lang w:eastAsia="tr-TR"/>
              </w:rPr>
              <w:t xml:space="preserve"> işlemleri</w:t>
            </w:r>
          </w:p>
        </w:tc>
        <w:tc>
          <w:tcPr>
            <w:tcW w:w="1984" w:type="dxa"/>
          </w:tcPr>
          <w:p w:rsidR="00CA4ABE" w:rsidRDefault="00CA4ABE" w:rsidP="00E1187B">
            <w:pPr>
              <w:rPr>
                <w:rFonts w:ascii="Times New Roman" w:hAnsi="Times New Roman" w:cs="Times New Roman"/>
                <w:sz w:val="24"/>
                <w:szCs w:val="24"/>
              </w:rPr>
            </w:pPr>
            <w:r>
              <w:rPr>
                <w:rFonts w:ascii="Times New Roman" w:hAnsi="Times New Roman" w:cs="Times New Roman"/>
                <w:sz w:val="24"/>
                <w:szCs w:val="24"/>
              </w:rPr>
              <w:t>Md.- 22-(1,2,3,4)</w:t>
            </w:r>
          </w:p>
        </w:tc>
      </w:tr>
      <w:tr w:rsidR="00625A40" w:rsidRPr="00675E6F" w:rsidTr="00E1187B">
        <w:trPr>
          <w:trHeight w:val="284"/>
        </w:trPr>
        <w:tc>
          <w:tcPr>
            <w:tcW w:w="2694" w:type="dxa"/>
          </w:tcPr>
          <w:p w:rsidR="00625A40" w:rsidRDefault="00625A40" w:rsidP="003B24FF">
            <w:pPr>
              <w:rPr>
                <w:rFonts w:ascii="Times New Roman" w:hAnsi="Times New Roman" w:cs="Times New Roman"/>
                <w:b/>
                <w:sz w:val="24"/>
                <w:szCs w:val="24"/>
              </w:rPr>
            </w:pPr>
            <w:r>
              <w:rPr>
                <w:rFonts w:ascii="Times New Roman" w:hAnsi="Times New Roman" w:cs="Times New Roman"/>
                <w:b/>
                <w:sz w:val="24"/>
                <w:szCs w:val="24"/>
              </w:rPr>
              <w:t>UZMANLIK EĞİTİMİ BİTİRME SINAV SONRASI BİRİMDE KALMA TALEBİ</w:t>
            </w:r>
          </w:p>
        </w:tc>
        <w:tc>
          <w:tcPr>
            <w:tcW w:w="5387" w:type="dxa"/>
          </w:tcPr>
          <w:p w:rsidR="00625A40" w:rsidRPr="00E1187B" w:rsidRDefault="00FE0984" w:rsidP="00E1187B">
            <w:pPr>
              <w:spacing w:line="240" w:lineRule="atLeast"/>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Uzmanlık eğitimini başarı ile bitirenler, talep ettikleri takdirde</w:t>
            </w:r>
            <w:r w:rsidR="000A51DA">
              <w:rPr>
                <w:rFonts w:ascii="Times New Roman" w:eastAsia="Times New Roman" w:hAnsi="Times New Roman" w:cs="Times New Roman"/>
                <w:bCs/>
                <w:sz w:val="24"/>
                <w:szCs w:val="24"/>
                <w:lang w:eastAsia="tr-TR"/>
              </w:rPr>
              <w:t>, Dekanlık Makamına dilekçe ile başvurarak araştırma görevlisi kadrosunda 1 yıl daha görev yapabilirler.</w:t>
            </w:r>
          </w:p>
        </w:tc>
        <w:tc>
          <w:tcPr>
            <w:tcW w:w="1984" w:type="dxa"/>
          </w:tcPr>
          <w:p w:rsidR="00625A40" w:rsidRDefault="00625A40" w:rsidP="00E1187B">
            <w:pPr>
              <w:rPr>
                <w:rFonts w:ascii="Times New Roman" w:hAnsi="Times New Roman" w:cs="Times New Roman"/>
                <w:sz w:val="24"/>
                <w:szCs w:val="24"/>
              </w:rPr>
            </w:pPr>
          </w:p>
          <w:p w:rsidR="000A51DA" w:rsidRDefault="000A51DA" w:rsidP="000A51DA">
            <w:pPr>
              <w:rPr>
                <w:rFonts w:ascii="Times New Roman" w:hAnsi="Times New Roman" w:cs="Times New Roman"/>
                <w:sz w:val="24"/>
                <w:szCs w:val="24"/>
              </w:rPr>
            </w:pPr>
            <w:r>
              <w:rPr>
                <w:rFonts w:ascii="Times New Roman" w:hAnsi="Times New Roman" w:cs="Times New Roman"/>
                <w:sz w:val="24"/>
                <w:szCs w:val="24"/>
              </w:rPr>
              <w:t>2547 s. YÖK Ek.38. md.</w:t>
            </w:r>
          </w:p>
        </w:tc>
      </w:tr>
      <w:tr w:rsidR="00CA4ABE" w:rsidRPr="00675E6F" w:rsidTr="00E1187B">
        <w:trPr>
          <w:trHeight w:val="284"/>
        </w:trPr>
        <w:tc>
          <w:tcPr>
            <w:tcW w:w="2694" w:type="dxa"/>
            <w:vMerge w:val="restart"/>
          </w:tcPr>
          <w:p w:rsidR="00CA4ABE" w:rsidRPr="00303361" w:rsidRDefault="00C53E39" w:rsidP="00CA4ABE">
            <w:pPr>
              <w:spacing w:after="56" w:line="240" w:lineRule="atLeast"/>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YURT DIŞINDA YAPILAN UZMANLIK EĞİTİMİNİN DENKLİK İŞLEMLERİ</w:t>
            </w:r>
          </w:p>
          <w:p w:rsidR="00CA4ABE" w:rsidRDefault="00CA4ABE" w:rsidP="003B24FF">
            <w:pPr>
              <w:rPr>
                <w:rFonts w:ascii="Times New Roman" w:hAnsi="Times New Roman" w:cs="Times New Roman"/>
                <w:b/>
                <w:sz w:val="24"/>
                <w:szCs w:val="24"/>
              </w:rPr>
            </w:pPr>
          </w:p>
        </w:tc>
        <w:tc>
          <w:tcPr>
            <w:tcW w:w="5387" w:type="dxa"/>
          </w:tcPr>
          <w:p w:rsidR="00CA4ABE" w:rsidRPr="00C53E39" w:rsidRDefault="00CA4ABE" w:rsidP="00CA4ABE">
            <w:pPr>
              <w:spacing w:line="240" w:lineRule="atLeast"/>
              <w:rPr>
                <w:rFonts w:ascii="Times New Roman" w:eastAsia="Times New Roman" w:hAnsi="Times New Roman" w:cs="Times New Roman"/>
                <w:sz w:val="24"/>
                <w:szCs w:val="24"/>
                <w:lang w:eastAsia="tr-TR"/>
              </w:rPr>
            </w:pPr>
            <w:r w:rsidRPr="00C53E39">
              <w:rPr>
                <w:rFonts w:ascii="Times New Roman" w:eastAsia="Times New Roman" w:hAnsi="Times New Roman" w:cs="Times New Roman"/>
                <w:bCs/>
                <w:sz w:val="24"/>
                <w:szCs w:val="24"/>
                <w:lang w:eastAsia="tr-TR"/>
              </w:rPr>
              <w:t>Uzmanlık eğitiminin ve belgelerin incelenmesi</w:t>
            </w:r>
          </w:p>
          <w:p w:rsidR="00CA4ABE" w:rsidRPr="00C53E39" w:rsidRDefault="00CA4ABE" w:rsidP="00E1187B">
            <w:pPr>
              <w:spacing w:line="240" w:lineRule="atLeast"/>
              <w:jc w:val="both"/>
              <w:rPr>
                <w:rFonts w:ascii="Times New Roman" w:eastAsia="Times New Roman" w:hAnsi="Times New Roman" w:cs="Times New Roman"/>
                <w:bCs/>
                <w:sz w:val="24"/>
                <w:szCs w:val="24"/>
                <w:lang w:eastAsia="tr-TR"/>
              </w:rPr>
            </w:pPr>
          </w:p>
        </w:tc>
        <w:tc>
          <w:tcPr>
            <w:tcW w:w="1984" w:type="dxa"/>
          </w:tcPr>
          <w:p w:rsidR="00CA4ABE" w:rsidRDefault="00C53E39" w:rsidP="00E1187B">
            <w:pPr>
              <w:rPr>
                <w:rFonts w:ascii="Times New Roman" w:hAnsi="Times New Roman" w:cs="Times New Roman"/>
                <w:sz w:val="24"/>
                <w:szCs w:val="24"/>
              </w:rPr>
            </w:pPr>
            <w:r>
              <w:rPr>
                <w:rFonts w:ascii="Times New Roman" w:hAnsi="Times New Roman" w:cs="Times New Roman"/>
                <w:sz w:val="24"/>
                <w:szCs w:val="24"/>
              </w:rPr>
              <w:t>Md.- 23</w:t>
            </w:r>
          </w:p>
        </w:tc>
      </w:tr>
      <w:tr w:rsidR="00C53E39" w:rsidRPr="00675E6F" w:rsidTr="00E1187B">
        <w:trPr>
          <w:trHeight w:val="284"/>
        </w:trPr>
        <w:tc>
          <w:tcPr>
            <w:tcW w:w="2694" w:type="dxa"/>
            <w:vMerge/>
          </w:tcPr>
          <w:p w:rsidR="00C53E39" w:rsidRDefault="00C53E39" w:rsidP="00C53E39">
            <w:pPr>
              <w:rPr>
                <w:rFonts w:ascii="Times New Roman" w:hAnsi="Times New Roman" w:cs="Times New Roman"/>
                <w:b/>
                <w:sz w:val="24"/>
                <w:szCs w:val="24"/>
              </w:rPr>
            </w:pPr>
          </w:p>
        </w:tc>
        <w:tc>
          <w:tcPr>
            <w:tcW w:w="5387" w:type="dxa"/>
          </w:tcPr>
          <w:p w:rsidR="00C53E39" w:rsidRPr="00C53E39" w:rsidRDefault="00C53E39" w:rsidP="00C53E39">
            <w:pPr>
              <w:spacing w:line="240" w:lineRule="atLeast"/>
              <w:jc w:val="both"/>
              <w:rPr>
                <w:rFonts w:ascii="Times New Roman" w:eastAsia="Times New Roman" w:hAnsi="Times New Roman" w:cs="Times New Roman"/>
                <w:sz w:val="24"/>
                <w:szCs w:val="24"/>
                <w:lang w:eastAsia="tr-TR"/>
              </w:rPr>
            </w:pPr>
            <w:r w:rsidRPr="00C53E39">
              <w:rPr>
                <w:rFonts w:ascii="Times New Roman" w:eastAsia="Times New Roman" w:hAnsi="Times New Roman" w:cs="Times New Roman"/>
                <w:bCs/>
                <w:sz w:val="24"/>
                <w:szCs w:val="24"/>
                <w:lang w:eastAsia="tr-TR"/>
              </w:rPr>
              <w:t>Uzmanlık belgesi almamış olanlar hakkında yapılacak işlemler</w:t>
            </w:r>
          </w:p>
          <w:p w:rsidR="00C53E39" w:rsidRPr="00C53E39" w:rsidRDefault="00C53E39" w:rsidP="00C53E39">
            <w:pPr>
              <w:spacing w:line="240" w:lineRule="atLeast"/>
              <w:jc w:val="both"/>
              <w:rPr>
                <w:rFonts w:ascii="Times New Roman" w:eastAsia="Times New Roman" w:hAnsi="Times New Roman" w:cs="Times New Roman"/>
                <w:bCs/>
                <w:sz w:val="24"/>
                <w:szCs w:val="24"/>
                <w:lang w:eastAsia="tr-TR"/>
              </w:rPr>
            </w:pPr>
          </w:p>
        </w:tc>
        <w:tc>
          <w:tcPr>
            <w:tcW w:w="1984" w:type="dxa"/>
          </w:tcPr>
          <w:p w:rsidR="00C53E39" w:rsidRDefault="00C53E39" w:rsidP="00C53E39">
            <w:pPr>
              <w:rPr>
                <w:rFonts w:ascii="Times New Roman" w:hAnsi="Times New Roman" w:cs="Times New Roman"/>
                <w:sz w:val="24"/>
                <w:szCs w:val="24"/>
              </w:rPr>
            </w:pPr>
            <w:r>
              <w:rPr>
                <w:rFonts w:ascii="Times New Roman" w:hAnsi="Times New Roman" w:cs="Times New Roman"/>
                <w:sz w:val="24"/>
                <w:szCs w:val="24"/>
              </w:rPr>
              <w:t>Md.- 24</w:t>
            </w:r>
          </w:p>
        </w:tc>
      </w:tr>
      <w:tr w:rsidR="00C53E39" w:rsidRPr="00675E6F" w:rsidTr="00E1187B">
        <w:trPr>
          <w:trHeight w:val="284"/>
        </w:trPr>
        <w:tc>
          <w:tcPr>
            <w:tcW w:w="2694" w:type="dxa"/>
            <w:vMerge/>
          </w:tcPr>
          <w:p w:rsidR="00C53E39" w:rsidRDefault="00C53E39" w:rsidP="00C53E39">
            <w:pPr>
              <w:rPr>
                <w:rFonts w:ascii="Times New Roman" w:hAnsi="Times New Roman" w:cs="Times New Roman"/>
                <w:b/>
                <w:sz w:val="24"/>
                <w:szCs w:val="24"/>
              </w:rPr>
            </w:pPr>
          </w:p>
        </w:tc>
        <w:tc>
          <w:tcPr>
            <w:tcW w:w="5387" w:type="dxa"/>
          </w:tcPr>
          <w:p w:rsidR="00C53E39" w:rsidRPr="00C53E39" w:rsidRDefault="00C53E39" w:rsidP="008038F6">
            <w:pPr>
              <w:spacing w:line="240" w:lineRule="atLeast"/>
              <w:jc w:val="both"/>
              <w:rPr>
                <w:rFonts w:ascii="Times New Roman" w:eastAsia="Times New Roman" w:hAnsi="Times New Roman" w:cs="Times New Roman"/>
                <w:bCs/>
                <w:sz w:val="24"/>
                <w:szCs w:val="24"/>
                <w:lang w:eastAsia="tr-TR"/>
              </w:rPr>
            </w:pPr>
            <w:r w:rsidRPr="00C53E39">
              <w:rPr>
                <w:rFonts w:ascii="Times New Roman" w:eastAsia="Times New Roman" w:hAnsi="Times New Roman" w:cs="Times New Roman"/>
                <w:bCs/>
                <w:sz w:val="24"/>
                <w:szCs w:val="24"/>
                <w:lang w:eastAsia="tr-TR"/>
              </w:rPr>
              <w:t>Uzmanlık belgesi almamış olanlar hakkında yapılacak işlemler</w:t>
            </w:r>
          </w:p>
        </w:tc>
        <w:tc>
          <w:tcPr>
            <w:tcW w:w="1984" w:type="dxa"/>
          </w:tcPr>
          <w:p w:rsidR="00C53E39" w:rsidRDefault="00C53E39" w:rsidP="00C53E39">
            <w:pPr>
              <w:rPr>
                <w:rFonts w:ascii="Times New Roman" w:hAnsi="Times New Roman" w:cs="Times New Roman"/>
                <w:sz w:val="24"/>
                <w:szCs w:val="24"/>
              </w:rPr>
            </w:pPr>
            <w:r>
              <w:rPr>
                <w:rFonts w:ascii="Times New Roman" w:hAnsi="Times New Roman" w:cs="Times New Roman"/>
                <w:sz w:val="24"/>
                <w:szCs w:val="24"/>
              </w:rPr>
              <w:t>Md.- 25</w:t>
            </w:r>
          </w:p>
        </w:tc>
      </w:tr>
      <w:tr w:rsidR="00C53E39" w:rsidRPr="00675E6F" w:rsidTr="00E1187B">
        <w:trPr>
          <w:trHeight w:val="284"/>
        </w:trPr>
        <w:tc>
          <w:tcPr>
            <w:tcW w:w="2694" w:type="dxa"/>
            <w:vMerge/>
          </w:tcPr>
          <w:p w:rsidR="00C53E39" w:rsidRDefault="00C53E39" w:rsidP="00C53E39">
            <w:pPr>
              <w:rPr>
                <w:rFonts w:ascii="Times New Roman" w:hAnsi="Times New Roman" w:cs="Times New Roman"/>
                <w:b/>
                <w:sz w:val="24"/>
                <w:szCs w:val="24"/>
              </w:rPr>
            </w:pPr>
          </w:p>
        </w:tc>
        <w:tc>
          <w:tcPr>
            <w:tcW w:w="5387" w:type="dxa"/>
          </w:tcPr>
          <w:p w:rsidR="00C53E39" w:rsidRPr="00C53E39" w:rsidRDefault="00C53E39" w:rsidP="008038F6">
            <w:pPr>
              <w:spacing w:line="240" w:lineRule="atLeast"/>
              <w:jc w:val="both"/>
              <w:rPr>
                <w:rFonts w:ascii="Times New Roman" w:eastAsia="Times New Roman" w:hAnsi="Times New Roman" w:cs="Times New Roman"/>
                <w:bCs/>
                <w:sz w:val="24"/>
                <w:szCs w:val="24"/>
                <w:lang w:eastAsia="tr-TR"/>
              </w:rPr>
            </w:pPr>
            <w:r w:rsidRPr="00C53E39">
              <w:rPr>
                <w:rFonts w:ascii="Times New Roman" w:eastAsia="Times New Roman" w:hAnsi="Times New Roman" w:cs="Times New Roman"/>
                <w:bCs/>
                <w:sz w:val="24"/>
                <w:szCs w:val="24"/>
                <w:lang w:eastAsia="tr-TR"/>
              </w:rPr>
              <w:t>Türkiye’de başlanılan uzmanlık eğitiminin yurt dışında sürdürülmesi</w:t>
            </w:r>
          </w:p>
        </w:tc>
        <w:tc>
          <w:tcPr>
            <w:tcW w:w="1984" w:type="dxa"/>
          </w:tcPr>
          <w:p w:rsidR="00C53E39" w:rsidRDefault="00C53E39" w:rsidP="00C53E39">
            <w:pPr>
              <w:rPr>
                <w:rFonts w:ascii="Times New Roman" w:hAnsi="Times New Roman" w:cs="Times New Roman"/>
                <w:sz w:val="24"/>
                <w:szCs w:val="24"/>
              </w:rPr>
            </w:pPr>
            <w:r>
              <w:rPr>
                <w:rFonts w:ascii="Times New Roman" w:hAnsi="Times New Roman" w:cs="Times New Roman"/>
                <w:sz w:val="24"/>
                <w:szCs w:val="24"/>
              </w:rPr>
              <w:t>Md.- 26</w:t>
            </w:r>
          </w:p>
        </w:tc>
      </w:tr>
      <w:tr w:rsidR="00C53E39" w:rsidRPr="00675E6F" w:rsidTr="00E1187B">
        <w:trPr>
          <w:trHeight w:val="284"/>
        </w:trPr>
        <w:tc>
          <w:tcPr>
            <w:tcW w:w="2694" w:type="dxa"/>
            <w:vMerge w:val="restart"/>
          </w:tcPr>
          <w:p w:rsidR="00C53E39" w:rsidRDefault="00C53E39" w:rsidP="00C53E39">
            <w:pPr>
              <w:spacing w:after="56" w:line="240" w:lineRule="atLeast"/>
              <w:jc w:val="center"/>
              <w:rPr>
                <w:rFonts w:ascii="Times New Roman" w:eastAsia="Times New Roman" w:hAnsi="Times New Roman" w:cs="Times New Roman"/>
                <w:b/>
                <w:bCs/>
                <w:sz w:val="24"/>
                <w:szCs w:val="24"/>
                <w:lang w:eastAsia="tr-TR"/>
              </w:rPr>
            </w:pPr>
          </w:p>
          <w:p w:rsidR="00C53E39" w:rsidRPr="00303361" w:rsidRDefault="00C53E39" w:rsidP="00C53E39">
            <w:pPr>
              <w:spacing w:after="56" w:line="240" w:lineRule="atLeast"/>
              <w:jc w:val="center"/>
              <w:rPr>
                <w:rFonts w:ascii="Times New Roman" w:eastAsia="Times New Roman" w:hAnsi="Times New Roman" w:cs="Times New Roman"/>
                <w:b/>
                <w:bCs/>
                <w:sz w:val="24"/>
                <w:szCs w:val="24"/>
                <w:lang w:eastAsia="tr-TR"/>
              </w:rPr>
            </w:pPr>
            <w:r w:rsidRPr="00303361">
              <w:rPr>
                <w:rFonts w:ascii="Times New Roman" w:eastAsia="Times New Roman" w:hAnsi="Times New Roman" w:cs="Times New Roman"/>
                <w:b/>
                <w:bCs/>
                <w:sz w:val="24"/>
                <w:szCs w:val="24"/>
                <w:lang w:eastAsia="tr-TR"/>
              </w:rPr>
              <w:t>ÇEŞİTLİ VE SON HÜKÜMLER</w:t>
            </w:r>
          </w:p>
          <w:p w:rsidR="00C53E39" w:rsidRDefault="00C53E39" w:rsidP="00C53E39">
            <w:pPr>
              <w:rPr>
                <w:rFonts w:ascii="Times New Roman" w:hAnsi="Times New Roman" w:cs="Times New Roman"/>
                <w:b/>
                <w:sz w:val="24"/>
                <w:szCs w:val="24"/>
              </w:rPr>
            </w:pPr>
          </w:p>
        </w:tc>
        <w:tc>
          <w:tcPr>
            <w:tcW w:w="5387" w:type="dxa"/>
          </w:tcPr>
          <w:p w:rsidR="00C53E39" w:rsidRPr="00C53E39" w:rsidRDefault="00C53E39" w:rsidP="00C53E39">
            <w:pPr>
              <w:spacing w:line="240" w:lineRule="atLeast"/>
              <w:jc w:val="both"/>
              <w:rPr>
                <w:rFonts w:ascii="Times New Roman" w:eastAsia="Times New Roman" w:hAnsi="Times New Roman" w:cs="Times New Roman"/>
                <w:bCs/>
                <w:sz w:val="24"/>
                <w:szCs w:val="24"/>
                <w:lang w:eastAsia="tr-TR"/>
              </w:rPr>
            </w:pPr>
            <w:r w:rsidRPr="00C53E39">
              <w:rPr>
                <w:rFonts w:ascii="Times New Roman" w:eastAsia="Times New Roman" w:hAnsi="Times New Roman" w:cs="Times New Roman"/>
                <w:bCs/>
                <w:sz w:val="24"/>
                <w:szCs w:val="24"/>
                <w:lang w:eastAsia="tr-TR"/>
              </w:rPr>
              <w:t>Uzmanlık yetkisinin kullanılması</w:t>
            </w:r>
          </w:p>
        </w:tc>
        <w:tc>
          <w:tcPr>
            <w:tcW w:w="1984" w:type="dxa"/>
          </w:tcPr>
          <w:p w:rsidR="00C53E39" w:rsidRDefault="00C53E39" w:rsidP="00C53E39">
            <w:pPr>
              <w:rPr>
                <w:rFonts w:ascii="Times New Roman" w:hAnsi="Times New Roman" w:cs="Times New Roman"/>
                <w:sz w:val="24"/>
                <w:szCs w:val="24"/>
              </w:rPr>
            </w:pPr>
            <w:r>
              <w:rPr>
                <w:rFonts w:ascii="Times New Roman" w:hAnsi="Times New Roman" w:cs="Times New Roman"/>
                <w:sz w:val="24"/>
                <w:szCs w:val="24"/>
              </w:rPr>
              <w:t>Md.- 27</w:t>
            </w:r>
          </w:p>
        </w:tc>
      </w:tr>
      <w:tr w:rsidR="00C53E39" w:rsidRPr="00675E6F" w:rsidTr="00E1187B">
        <w:trPr>
          <w:trHeight w:val="284"/>
        </w:trPr>
        <w:tc>
          <w:tcPr>
            <w:tcW w:w="2694" w:type="dxa"/>
            <w:vMerge/>
          </w:tcPr>
          <w:p w:rsidR="00C53E39" w:rsidRDefault="00C53E39" w:rsidP="00C53E39">
            <w:pPr>
              <w:rPr>
                <w:rFonts w:ascii="Times New Roman" w:hAnsi="Times New Roman" w:cs="Times New Roman"/>
                <w:b/>
                <w:sz w:val="24"/>
                <w:szCs w:val="24"/>
              </w:rPr>
            </w:pPr>
          </w:p>
        </w:tc>
        <w:tc>
          <w:tcPr>
            <w:tcW w:w="5387" w:type="dxa"/>
          </w:tcPr>
          <w:p w:rsidR="00C53E39" w:rsidRPr="00C53E39" w:rsidRDefault="00C53E39" w:rsidP="003F4382">
            <w:pPr>
              <w:spacing w:line="240" w:lineRule="atLeast"/>
              <w:jc w:val="both"/>
              <w:rPr>
                <w:rFonts w:ascii="Times New Roman" w:eastAsia="Times New Roman" w:hAnsi="Times New Roman" w:cs="Times New Roman"/>
                <w:bCs/>
                <w:sz w:val="24"/>
                <w:szCs w:val="24"/>
                <w:lang w:eastAsia="tr-TR"/>
              </w:rPr>
            </w:pPr>
            <w:r w:rsidRPr="00C53E39">
              <w:rPr>
                <w:rFonts w:ascii="Times New Roman" w:eastAsia="Times New Roman" w:hAnsi="Times New Roman" w:cs="Times New Roman"/>
                <w:bCs/>
                <w:sz w:val="24"/>
                <w:szCs w:val="24"/>
                <w:lang w:eastAsia="tr-TR"/>
              </w:rPr>
              <w:t>Kazanılmış eğitici yetkisi</w:t>
            </w:r>
          </w:p>
        </w:tc>
        <w:tc>
          <w:tcPr>
            <w:tcW w:w="1984" w:type="dxa"/>
          </w:tcPr>
          <w:p w:rsidR="00C53E39" w:rsidRDefault="00C53E39" w:rsidP="00C53E39">
            <w:pPr>
              <w:rPr>
                <w:rFonts w:ascii="Times New Roman" w:hAnsi="Times New Roman" w:cs="Times New Roman"/>
                <w:sz w:val="24"/>
                <w:szCs w:val="24"/>
              </w:rPr>
            </w:pPr>
            <w:r>
              <w:rPr>
                <w:rFonts w:ascii="Times New Roman" w:hAnsi="Times New Roman" w:cs="Times New Roman"/>
                <w:sz w:val="24"/>
                <w:szCs w:val="24"/>
              </w:rPr>
              <w:t>Geçici Md.- 1</w:t>
            </w:r>
          </w:p>
        </w:tc>
      </w:tr>
      <w:tr w:rsidR="00C53E39" w:rsidRPr="00675E6F" w:rsidTr="003F4382">
        <w:trPr>
          <w:trHeight w:val="508"/>
        </w:trPr>
        <w:tc>
          <w:tcPr>
            <w:tcW w:w="2694" w:type="dxa"/>
            <w:vMerge/>
          </w:tcPr>
          <w:p w:rsidR="00C53E39" w:rsidRDefault="00C53E39" w:rsidP="00C53E39">
            <w:pPr>
              <w:rPr>
                <w:rFonts w:ascii="Times New Roman" w:hAnsi="Times New Roman" w:cs="Times New Roman"/>
                <w:b/>
                <w:sz w:val="24"/>
                <w:szCs w:val="24"/>
              </w:rPr>
            </w:pPr>
          </w:p>
        </w:tc>
        <w:tc>
          <w:tcPr>
            <w:tcW w:w="5387" w:type="dxa"/>
          </w:tcPr>
          <w:p w:rsidR="00C53E39" w:rsidRPr="00C53E39" w:rsidRDefault="00C53E39" w:rsidP="003F4382">
            <w:pPr>
              <w:spacing w:line="240" w:lineRule="atLeast"/>
              <w:jc w:val="both"/>
              <w:rPr>
                <w:rFonts w:ascii="Times New Roman" w:eastAsia="Times New Roman" w:hAnsi="Times New Roman" w:cs="Times New Roman"/>
                <w:bCs/>
                <w:sz w:val="24"/>
                <w:szCs w:val="24"/>
                <w:lang w:eastAsia="tr-TR"/>
              </w:rPr>
            </w:pPr>
            <w:r w:rsidRPr="00C53E39">
              <w:rPr>
                <w:rFonts w:ascii="Times New Roman" w:eastAsia="Times New Roman" w:hAnsi="Times New Roman" w:cs="Times New Roman"/>
                <w:bCs/>
                <w:sz w:val="24"/>
                <w:szCs w:val="24"/>
                <w:lang w:eastAsia="tr-TR"/>
              </w:rPr>
              <w:t>Sınavsız olarak uzmanlık eğitimine başlayan yabancı uyruklular</w:t>
            </w:r>
          </w:p>
        </w:tc>
        <w:tc>
          <w:tcPr>
            <w:tcW w:w="1984" w:type="dxa"/>
          </w:tcPr>
          <w:p w:rsidR="00C53E39" w:rsidRDefault="00C53E39" w:rsidP="00C53E39">
            <w:pPr>
              <w:rPr>
                <w:rFonts w:ascii="Times New Roman" w:hAnsi="Times New Roman" w:cs="Times New Roman"/>
                <w:sz w:val="24"/>
                <w:szCs w:val="24"/>
              </w:rPr>
            </w:pPr>
            <w:r>
              <w:rPr>
                <w:rFonts w:ascii="Times New Roman" w:hAnsi="Times New Roman" w:cs="Times New Roman"/>
                <w:sz w:val="24"/>
                <w:szCs w:val="24"/>
              </w:rPr>
              <w:t>Geçici Md.-2</w:t>
            </w:r>
          </w:p>
        </w:tc>
      </w:tr>
      <w:tr w:rsidR="003F4382" w:rsidRPr="00675E6F" w:rsidTr="00E1187B">
        <w:trPr>
          <w:trHeight w:val="284"/>
        </w:trPr>
        <w:tc>
          <w:tcPr>
            <w:tcW w:w="2694" w:type="dxa"/>
          </w:tcPr>
          <w:p w:rsidR="003F4382" w:rsidRDefault="003F4382" w:rsidP="00C53E39">
            <w:pPr>
              <w:rPr>
                <w:rFonts w:ascii="Times New Roman" w:hAnsi="Times New Roman" w:cs="Times New Roman"/>
                <w:b/>
                <w:sz w:val="24"/>
                <w:szCs w:val="24"/>
              </w:rPr>
            </w:pPr>
            <w:r>
              <w:rPr>
                <w:rFonts w:ascii="Times New Roman" w:hAnsi="Times New Roman" w:cs="Times New Roman"/>
                <w:b/>
                <w:sz w:val="24"/>
                <w:szCs w:val="24"/>
              </w:rPr>
              <w:t>YABANCI UYRUKLULARIN UZMANLIK EĞİTİMİ</w:t>
            </w:r>
          </w:p>
        </w:tc>
        <w:tc>
          <w:tcPr>
            <w:tcW w:w="5387" w:type="dxa"/>
          </w:tcPr>
          <w:p w:rsidR="003F4382" w:rsidRPr="00C53E39" w:rsidRDefault="003F4382" w:rsidP="003F4382">
            <w:pPr>
              <w:spacing w:line="240" w:lineRule="atLeast"/>
              <w:ind w:left="34"/>
              <w:jc w:val="both"/>
              <w:rPr>
                <w:rFonts w:ascii="Times New Roman" w:eastAsia="Times New Roman" w:hAnsi="Times New Roman" w:cs="Times New Roman"/>
                <w:bCs/>
                <w:sz w:val="24"/>
                <w:szCs w:val="24"/>
                <w:lang w:eastAsia="tr-TR"/>
              </w:rPr>
            </w:pPr>
            <w:r w:rsidRPr="00303361">
              <w:rPr>
                <w:rFonts w:ascii="Times New Roman" w:eastAsia="Times New Roman" w:hAnsi="Times New Roman" w:cs="Times New Roman"/>
                <w:sz w:val="24"/>
                <w:szCs w:val="24"/>
                <w:lang w:eastAsia="tr-TR"/>
              </w:rPr>
              <w:t>Ana dalda uzmanlık eğitimine girebilmek için sınav tarihi itibarıyla Türkiye’deki tıp veya diş hekimliği fakültelerinin birinden mezun olunması veya yabancı ülkelerdeki bu fakültelerin birinden mezun olup denklik ve tescil işlemlerinin tamamlanmış olması</w:t>
            </w:r>
          </w:p>
        </w:tc>
        <w:tc>
          <w:tcPr>
            <w:tcW w:w="1984" w:type="dxa"/>
          </w:tcPr>
          <w:p w:rsidR="003F4382" w:rsidRDefault="008038F6" w:rsidP="00C53E39">
            <w:pPr>
              <w:rPr>
                <w:rFonts w:ascii="Times New Roman" w:hAnsi="Times New Roman" w:cs="Times New Roman"/>
                <w:sz w:val="24"/>
                <w:szCs w:val="24"/>
              </w:rPr>
            </w:pPr>
            <w:r>
              <w:rPr>
                <w:rFonts w:ascii="Times New Roman" w:hAnsi="Times New Roman" w:cs="Times New Roman"/>
                <w:sz w:val="24"/>
                <w:szCs w:val="24"/>
              </w:rPr>
              <w:t>Md.- 14</w:t>
            </w:r>
          </w:p>
          <w:p w:rsidR="008038F6" w:rsidRDefault="008038F6" w:rsidP="00C53E39">
            <w:pPr>
              <w:rPr>
                <w:rFonts w:ascii="Times New Roman" w:hAnsi="Times New Roman" w:cs="Times New Roman"/>
                <w:sz w:val="24"/>
                <w:szCs w:val="24"/>
              </w:rPr>
            </w:pPr>
            <w:r>
              <w:rPr>
                <w:rFonts w:ascii="Times New Roman" w:hAnsi="Times New Roman" w:cs="Times New Roman"/>
                <w:sz w:val="24"/>
                <w:szCs w:val="24"/>
              </w:rPr>
              <w:t>Md.- 23</w:t>
            </w:r>
          </w:p>
          <w:p w:rsidR="008038F6" w:rsidRDefault="008038F6" w:rsidP="00C53E39">
            <w:pPr>
              <w:rPr>
                <w:rFonts w:ascii="Times New Roman" w:hAnsi="Times New Roman" w:cs="Times New Roman"/>
                <w:sz w:val="24"/>
                <w:szCs w:val="24"/>
              </w:rPr>
            </w:pPr>
            <w:r>
              <w:rPr>
                <w:rFonts w:ascii="Times New Roman" w:hAnsi="Times New Roman" w:cs="Times New Roman"/>
                <w:sz w:val="24"/>
                <w:szCs w:val="24"/>
              </w:rPr>
              <w:t>Md.-24</w:t>
            </w:r>
          </w:p>
          <w:p w:rsidR="008038F6" w:rsidRDefault="008038F6" w:rsidP="00C53E39">
            <w:pPr>
              <w:rPr>
                <w:rFonts w:ascii="Times New Roman" w:hAnsi="Times New Roman" w:cs="Times New Roman"/>
                <w:sz w:val="24"/>
                <w:szCs w:val="24"/>
              </w:rPr>
            </w:pPr>
            <w:r>
              <w:rPr>
                <w:rFonts w:ascii="Times New Roman" w:hAnsi="Times New Roman" w:cs="Times New Roman"/>
                <w:sz w:val="24"/>
                <w:szCs w:val="24"/>
              </w:rPr>
              <w:t>Md.-25</w:t>
            </w:r>
          </w:p>
          <w:p w:rsidR="008038F6" w:rsidRDefault="008038F6" w:rsidP="00C53E39">
            <w:pPr>
              <w:rPr>
                <w:rFonts w:ascii="Times New Roman" w:hAnsi="Times New Roman" w:cs="Times New Roman"/>
                <w:sz w:val="24"/>
                <w:szCs w:val="24"/>
              </w:rPr>
            </w:pPr>
            <w:r>
              <w:rPr>
                <w:rFonts w:ascii="Times New Roman" w:hAnsi="Times New Roman" w:cs="Times New Roman"/>
                <w:sz w:val="24"/>
                <w:szCs w:val="24"/>
              </w:rPr>
              <w:t>Md.-26</w:t>
            </w:r>
          </w:p>
        </w:tc>
      </w:tr>
    </w:tbl>
    <w:p w:rsidR="000A5F8D" w:rsidRDefault="000A5F8D">
      <w:pPr>
        <w:rPr>
          <w:sz w:val="28"/>
          <w:szCs w:val="28"/>
        </w:rPr>
      </w:pPr>
    </w:p>
    <w:p w:rsidR="00046FD8" w:rsidRDefault="00643B4B" w:rsidP="00643B4B">
      <w:pPr>
        <w:jc w:val="right"/>
        <w:rPr>
          <w:sz w:val="28"/>
          <w:szCs w:val="28"/>
        </w:rPr>
      </w:pPr>
      <w:r>
        <w:rPr>
          <w:sz w:val="28"/>
          <w:szCs w:val="28"/>
        </w:rPr>
        <w:t>Ek- 1</w:t>
      </w:r>
    </w:p>
    <w:p w:rsidR="00556986" w:rsidRDefault="00556986" w:rsidP="00556986">
      <w:pPr>
        <w:jc w:val="center"/>
        <w:rPr>
          <w:rFonts w:ascii="Times New Roman" w:hAnsi="Times New Roman" w:cs="Times New Roman"/>
          <w:b/>
          <w:sz w:val="24"/>
          <w:szCs w:val="24"/>
        </w:rPr>
      </w:pPr>
    </w:p>
    <w:p w:rsidR="00556986" w:rsidRDefault="00556986" w:rsidP="00556986">
      <w:pPr>
        <w:jc w:val="center"/>
        <w:rPr>
          <w:rFonts w:ascii="Times New Roman" w:hAnsi="Times New Roman" w:cs="Times New Roman"/>
          <w:b/>
          <w:sz w:val="24"/>
          <w:szCs w:val="24"/>
        </w:rPr>
      </w:pPr>
    </w:p>
    <w:p w:rsidR="00556986" w:rsidRDefault="00556986" w:rsidP="00556986">
      <w:pPr>
        <w:jc w:val="center"/>
        <w:rPr>
          <w:rFonts w:ascii="Times New Roman" w:hAnsi="Times New Roman" w:cs="Times New Roman"/>
          <w:b/>
          <w:sz w:val="24"/>
          <w:szCs w:val="24"/>
        </w:rPr>
      </w:pPr>
    </w:p>
    <w:p w:rsidR="00556986" w:rsidRPr="00F237DD" w:rsidRDefault="00556986" w:rsidP="00556986">
      <w:pPr>
        <w:jc w:val="center"/>
        <w:rPr>
          <w:rFonts w:ascii="Times New Roman" w:hAnsi="Times New Roman" w:cs="Times New Roman"/>
          <w:b/>
          <w:sz w:val="28"/>
          <w:szCs w:val="28"/>
        </w:rPr>
      </w:pPr>
      <w:r w:rsidRPr="00F237DD">
        <w:rPr>
          <w:rFonts w:ascii="Times New Roman" w:hAnsi="Times New Roman" w:cs="Times New Roman"/>
          <w:b/>
          <w:sz w:val="28"/>
          <w:szCs w:val="28"/>
        </w:rPr>
        <w:t>DİŞ HEKİMLİĞİNDE UZMANLIK ANA DALLARI VE EĞİTİM SÜRELERİNE DAİR ÇİZELGE</w:t>
      </w:r>
    </w:p>
    <w:p w:rsidR="00556986" w:rsidRDefault="00556986" w:rsidP="00556986">
      <w:pPr>
        <w:jc w:val="center"/>
        <w:rPr>
          <w:rFonts w:ascii="Times New Roman" w:hAnsi="Times New Roman" w:cs="Times New Roman"/>
          <w:b/>
          <w:sz w:val="28"/>
          <w:szCs w:val="28"/>
        </w:rPr>
      </w:pPr>
      <w:r>
        <w:rPr>
          <w:rFonts w:ascii="Times New Roman" w:hAnsi="Times New Roman" w:cs="Times New Roman"/>
          <w:b/>
          <w:sz w:val="24"/>
          <w:szCs w:val="24"/>
        </w:rPr>
        <w:t xml:space="preserve"> 1219 Sayılı Kanun ( Ek -2*</w:t>
      </w:r>
      <w:r>
        <w:rPr>
          <w:rFonts w:ascii="Times New Roman" w:hAnsi="Times New Roman" w:cs="Times New Roman"/>
          <w:b/>
          <w:sz w:val="28"/>
          <w:szCs w:val="28"/>
        </w:rPr>
        <w:t xml:space="preserve">)   </w:t>
      </w:r>
    </w:p>
    <w:p w:rsidR="00556986" w:rsidRDefault="00556986" w:rsidP="00046FD8">
      <w:pPr>
        <w:jc w:val="center"/>
        <w:rPr>
          <w:rFonts w:ascii="Times New Roman" w:hAnsi="Times New Roman" w:cs="Times New Roman"/>
          <w:b/>
          <w:sz w:val="28"/>
          <w:szCs w:val="28"/>
        </w:rPr>
      </w:pPr>
    </w:p>
    <w:p w:rsidR="00556986" w:rsidRDefault="00556986" w:rsidP="00046FD8">
      <w:pPr>
        <w:jc w:val="center"/>
        <w:rPr>
          <w:rFonts w:ascii="Times New Roman" w:hAnsi="Times New Roman" w:cs="Times New Roman"/>
          <w:b/>
          <w:sz w:val="28"/>
          <w:szCs w:val="28"/>
        </w:rPr>
      </w:pPr>
    </w:p>
    <w:tbl>
      <w:tblPr>
        <w:tblStyle w:val="TabloKlavuzu"/>
        <w:tblpPr w:leftFromText="141" w:rightFromText="141" w:vertAnchor="page" w:horzAnchor="page" w:tblpX="2455" w:tblpY="574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9"/>
        <w:gridCol w:w="1843"/>
      </w:tblGrid>
      <w:tr w:rsidR="00556986" w:rsidRPr="00556986" w:rsidTr="00F237DD">
        <w:tc>
          <w:tcPr>
            <w:tcW w:w="5529" w:type="dxa"/>
          </w:tcPr>
          <w:p w:rsidR="00556986" w:rsidRPr="00556986" w:rsidRDefault="00556986" w:rsidP="00F237DD">
            <w:pPr>
              <w:jc w:val="center"/>
              <w:rPr>
                <w:rFonts w:ascii="Times New Roman" w:hAnsi="Times New Roman" w:cs="Times New Roman"/>
                <w:b/>
                <w:sz w:val="28"/>
                <w:szCs w:val="28"/>
              </w:rPr>
            </w:pPr>
            <w:r w:rsidRPr="00556986">
              <w:rPr>
                <w:rFonts w:ascii="Times New Roman" w:hAnsi="Times New Roman" w:cs="Times New Roman"/>
                <w:b/>
                <w:sz w:val="28"/>
                <w:szCs w:val="28"/>
              </w:rPr>
              <w:t>ANA DALLAR</w:t>
            </w:r>
          </w:p>
        </w:tc>
        <w:tc>
          <w:tcPr>
            <w:tcW w:w="1843" w:type="dxa"/>
          </w:tcPr>
          <w:p w:rsidR="00556986" w:rsidRPr="00556986" w:rsidRDefault="00556986" w:rsidP="00F237DD">
            <w:pPr>
              <w:jc w:val="center"/>
              <w:rPr>
                <w:rFonts w:ascii="Times New Roman" w:hAnsi="Times New Roman" w:cs="Times New Roman"/>
                <w:b/>
                <w:sz w:val="28"/>
                <w:szCs w:val="28"/>
              </w:rPr>
            </w:pPr>
            <w:r w:rsidRPr="00556986">
              <w:rPr>
                <w:rFonts w:ascii="Times New Roman" w:hAnsi="Times New Roman" w:cs="Times New Roman"/>
                <w:b/>
                <w:sz w:val="28"/>
                <w:szCs w:val="28"/>
              </w:rPr>
              <w:t>EĞİTİM SÜRELERİ</w:t>
            </w:r>
          </w:p>
        </w:tc>
      </w:tr>
      <w:tr w:rsidR="00556986" w:rsidRPr="00556986" w:rsidTr="00F237DD">
        <w:tc>
          <w:tcPr>
            <w:tcW w:w="5529" w:type="dxa"/>
          </w:tcPr>
          <w:p w:rsidR="00556986" w:rsidRPr="00556986" w:rsidRDefault="00556986" w:rsidP="00F237DD">
            <w:pPr>
              <w:spacing w:line="480" w:lineRule="auto"/>
              <w:rPr>
                <w:rFonts w:ascii="Times New Roman" w:hAnsi="Times New Roman" w:cs="Times New Roman"/>
                <w:b/>
                <w:sz w:val="28"/>
                <w:szCs w:val="28"/>
              </w:rPr>
            </w:pPr>
            <w:r w:rsidRPr="00556986">
              <w:rPr>
                <w:rFonts w:ascii="Times New Roman" w:hAnsi="Times New Roman" w:cs="Times New Roman"/>
                <w:sz w:val="28"/>
                <w:szCs w:val="28"/>
              </w:rPr>
              <w:t>1- Ağız, Diş ve Çene Cerrahisi</w:t>
            </w:r>
          </w:p>
        </w:tc>
        <w:tc>
          <w:tcPr>
            <w:tcW w:w="1843" w:type="dxa"/>
          </w:tcPr>
          <w:p w:rsidR="00556986" w:rsidRPr="00556986" w:rsidRDefault="00556986" w:rsidP="00F237DD">
            <w:pPr>
              <w:spacing w:line="480" w:lineRule="auto"/>
              <w:jc w:val="center"/>
              <w:rPr>
                <w:rFonts w:ascii="Times New Roman" w:hAnsi="Times New Roman" w:cs="Times New Roman"/>
                <w:b/>
                <w:sz w:val="28"/>
                <w:szCs w:val="28"/>
              </w:rPr>
            </w:pPr>
            <w:r w:rsidRPr="00556986">
              <w:rPr>
                <w:rFonts w:ascii="Times New Roman" w:hAnsi="Times New Roman" w:cs="Times New Roman"/>
                <w:sz w:val="28"/>
                <w:szCs w:val="28"/>
              </w:rPr>
              <w:t>4 yıl</w:t>
            </w:r>
          </w:p>
        </w:tc>
      </w:tr>
      <w:tr w:rsidR="00556986" w:rsidRPr="00556986" w:rsidTr="00F237DD">
        <w:tc>
          <w:tcPr>
            <w:tcW w:w="5529" w:type="dxa"/>
          </w:tcPr>
          <w:p w:rsidR="00556986" w:rsidRPr="00556986" w:rsidRDefault="00556986" w:rsidP="00F237DD">
            <w:pPr>
              <w:spacing w:line="480" w:lineRule="auto"/>
              <w:rPr>
                <w:rFonts w:ascii="Times New Roman" w:hAnsi="Times New Roman" w:cs="Times New Roman"/>
                <w:b/>
                <w:sz w:val="28"/>
                <w:szCs w:val="28"/>
              </w:rPr>
            </w:pPr>
            <w:r w:rsidRPr="00556986">
              <w:rPr>
                <w:rFonts w:ascii="Times New Roman" w:hAnsi="Times New Roman" w:cs="Times New Roman"/>
                <w:sz w:val="28"/>
                <w:szCs w:val="28"/>
              </w:rPr>
              <w:t>2- Ağız, Diş ve Çene Radyolojisi</w:t>
            </w:r>
          </w:p>
        </w:tc>
        <w:tc>
          <w:tcPr>
            <w:tcW w:w="1843" w:type="dxa"/>
          </w:tcPr>
          <w:p w:rsidR="00556986" w:rsidRPr="00556986" w:rsidRDefault="00556986" w:rsidP="00F237DD">
            <w:pPr>
              <w:spacing w:line="480" w:lineRule="auto"/>
              <w:jc w:val="center"/>
              <w:rPr>
                <w:rFonts w:ascii="Times New Roman" w:hAnsi="Times New Roman" w:cs="Times New Roman"/>
                <w:b/>
                <w:sz w:val="28"/>
                <w:szCs w:val="28"/>
              </w:rPr>
            </w:pPr>
            <w:r w:rsidRPr="00556986">
              <w:rPr>
                <w:rFonts w:ascii="Times New Roman" w:hAnsi="Times New Roman" w:cs="Times New Roman"/>
                <w:sz w:val="28"/>
                <w:szCs w:val="28"/>
              </w:rPr>
              <w:t>3 yıl</w:t>
            </w:r>
          </w:p>
        </w:tc>
      </w:tr>
      <w:tr w:rsidR="00556986" w:rsidRPr="00556986" w:rsidTr="00F237DD">
        <w:tc>
          <w:tcPr>
            <w:tcW w:w="5529" w:type="dxa"/>
          </w:tcPr>
          <w:p w:rsidR="00556986" w:rsidRPr="00556986" w:rsidRDefault="00556986" w:rsidP="00F237DD">
            <w:pPr>
              <w:spacing w:line="480" w:lineRule="auto"/>
              <w:rPr>
                <w:rFonts w:ascii="Times New Roman" w:hAnsi="Times New Roman" w:cs="Times New Roman"/>
                <w:b/>
                <w:sz w:val="28"/>
                <w:szCs w:val="28"/>
              </w:rPr>
            </w:pPr>
            <w:r w:rsidRPr="00556986">
              <w:rPr>
                <w:rFonts w:ascii="Times New Roman" w:hAnsi="Times New Roman" w:cs="Times New Roman"/>
                <w:sz w:val="28"/>
                <w:szCs w:val="28"/>
              </w:rPr>
              <w:t>3- Çocuk Diş Hekimliği</w:t>
            </w:r>
          </w:p>
        </w:tc>
        <w:tc>
          <w:tcPr>
            <w:tcW w:w="1843" w:type="dxa"/>
          </w:tcPr>
          <w:p w:rsidR="00556986" w:rsidRPr="00556986" w:rsidRDefault="00556986" w:rsidP="00F237DD">
            <w:pPr>
              <w:spacing w:line="480" w:lineRule="auto"/>
              <w:jc w:val="center"/>
              <w:rPr>
                <w:rFonts w:ascii="Times New Roman" w:hAnsi="Times New Roman" w:cs="Times New Roman"/>
                <w:b/>
                <w:sz w:val="28"/>
                <w:szCs w:val="28"/>
              </w:rPr>
            </w:pPr>
            <w:r w:rsidRPr="00556986">
              <w:rPr>
                <w:rFonts w:ascii="Times New Roman" w:hAnsi="Times New Roman" w:cs="Times New Roman"/>
                <w:sz w:val="28"/>
                <w:szCs w:val="28"/>
              </w:rPr>
              <w:t>3 yıl</w:t>
            </w:r>
          </w:p>
        </w:tc>
      </w:tr>
      <w:tr w:rsidR="00556986" w:rsidRPr="00556986" w:rsidTr="00F237DD">
        <w:tc>
          <w:tcPr>
            <w:tcW w:w="5529" w:type="dxa"/>
          </w:tcPr>
          <w:p w:rsidR="00556986" w:rsidRPr="00556986" w:rsidRDefault="00556986" w:rsidP="00F237DD">
            <w:pPr>
              <w:spacing w:line="480" w:lineRule="auto"/>
              <w:rPr>
                <w:rFonts w:ascii="Times New Roman" w:hAnsi="Times New Roman" w:cs="Times New Roman"/>
                <w:b/>
                <w:sz w:val="28"/>
                <w:szCs w:val="28"/>
              </w:rPr>
            </w:pPr>
            <w:r w:rsidRPr="00556986">
              <w:rPr>
                <w:rFonts w:ascii="Times New Roman" w:hAnsi="Times New Roman" w:cs="Times New Roman"/>
                <w:sz w:val="28"/>
                <w:szCs w:val="28"/>
              </w:rPr>
              <w:t>4- Endodonti</w:t>
            </w:r>
          </w:p>
        </w:tc>
        <w:tc>
          <w:tcPr>
            <w:tcW w:w="1843" w:type="dxa"/>
          </w:tcPr>
          <w:p w:rsidR="00556986" w:rsidRPr="00556986" w:rsidRDefault="00556986" w:rsidP="00F237DD">
            <w:pPr>
              <w:spacing w:line="480" w:lineRule="auto"/>
              <w:jc w:val="center"/>
              <w:rPr>
                <w:rFonts w:ascii="Times New Roman" w:hAnsi="Times New Roman" w:cs="Times New Roman"/>
                <w:b/>
                <w:sz w:val="28"/>
                <w:szCs w:val="28"/>
              </w:rPr>
            </w:pPr>
            <w:r w:rsidRPr="00556986">
              <w:rPr>
                <w:rFonts w:ascii="Times New Roman" w:hAnsi="Times New Roman" w:cs="Times New Roman"/>
                <w:sz w:val="28"/>
                <w:szCs w:val="28"/>
              </w:rPr>
              <w:t>3 yıl</w:t>
            </w:r>
          </w:p>
        </w:tc>
      </w:tr>
      <w:tr w:rsidR="00556986" w:rsidRPr="00556986" w:rsidTr="00F237DD">
        <w:tc>
          <w:tcPr>
            <w:tcW w:w="5529" w:type="dxa"/>
          </w:tcPr>
          <w:p w:rsidR="00556986" w:rsidRPr="00556986" w:rsidRDefault="00556986" w:rsidP="00F237DD">
            <w:pPr>
              <w:spacing w:line="480" w:lineRule="auto"/>
              <w:rPr>
                <w:rFonts w:ascii="Times New Roman" w:hAnsi="Times New Roman" w:cs="Times New Roman"/>
                <w:b/>
                <w:sz w:val="28"/>
                <w:szCs w:val="28"/>
              </w:rPr>
            </w:pPr>
            <w:r w:rsidRPr="00556986">
              <w:rPr>
                <w:rFonts w:ascii="Times New Roman" w:hAnsi="Times New Roman" w:cs="Times New Roman"/>
                <w:sz w:val="28"/>
                <w:szCs w:val="28"/>
              </w:rPr>
              <w:t>5- Ortodonti</w:t>
            </w:r>
          </w:p>
        </w:tc>
        <w:tc>
          <w:tcPr>
            <w:tcW w:w="1843" w:type="dxa"/>
          </w:tcPr>
          <w:p w:rsidR="00556986" w:rsidRPr="00556986" w:rsidRDefault="00556986" w:rsidP="00F237DD">
            <w:pPr>
              <w:spacing w:line="480" w:lineRule="auto"/>
              <w:jc w:val="center"/>
              <w:rPr>
                <w:rFonts w:ascii="Times New Roman" w:hAnsi="Times New Roman" w:cs="Times New Roman"/>
                <w:b/>
                <w:sz w:val="28"/>
                <w:szCs w:val="28"/>
              </w:rPr>
            </w:pPr>
            <w:r w:rsidRPr="00556986">
              <w:rPr>
                <w:rFonts w:ascii="Times New Roman" w:hAnsi="Times New Roman" w:cs="Times New Roman"/>
                <w:sz w:val="28"/>
                <w:szCs w:val="28"/>
              </w:rPr>
              <w:t>4 yıl</w:t>
            </w:r>
          </w:p>
        </w:tc>
      </w:tr>
      <w:tr w:rsidR="00556986" w:rsidRPr="00556986" w:rsidTr="00F237DD">
        <w:tc>
          <w:tcPr>
            <w:tcW w:w="5529" w:type="dxa"/>
          </w:tcPr>
          <w:p w:rsidR="00556986" w:rsidRPr="00556986" w:rsidRDefault="00556986" w:rsidP="00F237DD">
            <w:pPr>
              <w:spacing w:line="480" w:lineRule="auto"/>
              <w:rPr>
                <w:rFonts w:ascii="Times New Roman" w:hAnsi="Times New Roman" w:cs="Times New Roman"/>
                <w:b/>
                <w:sz w:val="28"/>
                <w:szCs w:val="28"/>
              </w:rPr>
            </w:pPr>
            <w:r w:rsidRPr="00556986">
              <w:rPr>
                <w:rFonts w:ascii="Times New Roman" w:hAnsi="Times New Roman" w:cs="Times New Roman"/>
                <w:sz w:val="28"/>
                <w:szCs w:val="28"/>
              </w:rPr>
              <w:t>6- Periodontoloji</w:t>
            </w:r>
          </w:p>
        </w:tc>
        <w:tc>
          <w:tcPr>
            <w:tcW w:w="1843" w:type="dxa"/>
          </w:tcPr>
          <w:p w:rsidR="00556986" w:rsidRPr="00556986" w:rsidRDefault="00556986" w:rsidP="00F237DD">
            <w:pPr>
              <w:spacing w:line="480" w:lineRule="auto"/>
              <w:jc w:val="center"/>
              <w:rPr>
                <w:rFonts w:ascii="Times New Roman" w:hAnsi="Times New Roman" w:cs="Times New Roman"/>
                <w:b/>
                <w:sz w:val="28"/>
                <w:szCs w:val="28"/>
              </w:rPr>
            </w:pPr>
            <w:r w:rsidRPr="00556986">
              <w:rPr>
                <w:rFonts w:ascii="Times New Roman" w:hAnsi="Times New Roman" w:cs="Times New Roman"/>
                <w:sz w:val="28"/>
                <w:szCs w:val="28"/>
              </w:rPr>
              <w:t>3 yıl</w:t>
            </w:r>
          </w:p>
        </w:tc>
      </w:tr>
      <w:tr w:rsidR="00556986" w:rsidRPr="00556986" w:rsidTr="00F237DD">
        <w:tc>
          <w:tcPr>
            <w:tcW w:w="5529" w:type="dxa"/>
          </w:tcPr>
          <w:p w:rsidR="00556986" w:rsidRPr="00556986" w:rsidRDefault="00556986" w:rsidP="00F237DD">
            <w:pPr>
              <w:spacing w:line="480" w:lineRule="auto"/>
              <w:rPr>
                <w:rFonts w:ascii="Times New Roman" w:hAnsi="Times New Roman" w:cs="Times New Roman"/>
                <w:b/>
                <w:sz w:val="28"/>
                <w:szCs w:val="28"/>
              </w:rPr>
            </w:pPr>
            <w:r w:rsidRPr="00556986">
              <w:rPr>
                <w:rFonts w:ascii="Times New Roman" w:hAnsi="Times New Roman" w:cs="Times New Roman"/>
                <w:sz w:val="28"/>
                <w:szCs w:val="28"/>
              </w:rPr>
              <w:t>7- Protetik Diş Tedavisi</w:t>
            </w:r>
          </w:p>
        </w:tc>
        <w:tc>
          <w:tcPr>
            <w:tcW w:w="1843" w:type="dxa"/>
          </w:tcPr>
          <w:p w:rsidR="00556986" w:rsidRPr="00556986" w:rsidRDefault="00556986" w:rsidP="00F237DD">
            <w:pPr>
              <w:spacing w:line="480" w:lineRule="auto"/>
              <w:jc w:val="center"/>
              <w:rPr>
                <w:rFonts w:ascii="Times New Roman" w:hAnsi="Times New Roman" w:cs="Times New Roman"/>
                <w:b/>
                <w:sz w:val="28"/>
                <w:szCs w:val="28"/>
              </w:rPr>
            </w:pPr>
            <w:r w:rsidRPr="00556986">
              <w:rPr>
                <w:rFonts w:ascii="Times New Roman" w:hAnsi="Times New Roman" w:cs="Times New Roman"/>
                <w:sz w:val="28"/>
                <w:szCs w:val="28"/>
              </w:rPr>
              <w:t>3 yıl</w:t>
            </w:r>
          </w:p>
        </w:tc>
      </w:tr>
      <w:tr w:rsidR="00556986" w:rsidRPr="00556986" w:rsidTr="00F237DD">
        <w:tc>
          <w:tcPr>
            <w:tcW w:w="5529" w:type="dxa"/>
          </w:tcPr>
          <w:p w:rsidR="00556986" w:rsidRPr="00556986" w:rsidRDefault="00556986" w:rsidP="00F237DD">
            <w:pPr>
              <w:spacing w:line="480" w:lineRule="auto"/>
              <w:rPr>
                <w:rFonts w:ascii="Times New Roman" w:hAnsi="Times New Roman" w:cs="Times New Roman"/>
                <w:b/>
                <w:sz w:val="28"/>
                <w:szCs w:val="28"/>
              </w:rPr>
            </w:pPr>
            <w:r w:rsidRPr="00556986">
              <w:rPr>
                <w:rFonts w:ascii="Times New Roman" w:hAnsi="Times New Roman" w:cs="Times New Roman"/>
                <w:sz w:val="28"/>
                <w:szCs w:val="28"/>
              </w:rPr>
              <w:t>8- Restoratif Diş Tedavisi</w:t>
            </w:r>
          </w:p>
        </w:tc>
        <w:tc>
          <w:tcPr>
            <w:tcW w:w="1843" w:type="dxa"/>
          </w:tcPr>
          <w:p w:rsidR="00556986" w:rsidRPr="00556986" w:rsidRDefault="00556986" w:rsidP="00F237DD">
            <w:pPr>
              <w:spacing w:line="480" w:lineRule="auto"/>
              <w:jc w:val="center"/>
              <w:rPr>
                <w:rFonts w:ascii="Times New Roman" w:hAnsi="Times New Roman" w:cs="Times New Roman"/>
                <w:b/>
                <w:sz w:val="28"/>
                <w:szCs w:val="28"/>
              </w:rPr>
            </w:pPr>
            <w:r w:rsidRPr="00556986">
              <w:rPr>
                <w:rFonts w:ascii="Times New Roman" w:hAnsi="Times New Roman" w:cs="Times New Roman"/>
                <w:sz w:val="28"/>
                <w:szCs w:val="28"/>
              </w:rPr>
              <w:t>3 yıl</w:t>
            </w:r>
          </w:p>
        </w:tc>
      </w:tr>
      <w:tr w:rsidR="00556986" w:rsidRPr="00556986" w:rsidTr="00F237DD">
        <w:tc>
          <w:tcPr>
            <w:tcW w:w="5529" w:type="dxa"/>
          </w:tcPr>
          <w:p w:rsidR="00556986" w:rsidRPr="00556986" w:rsidRDefault="00556986" w:rsidP="00F237DD">
            <w:pPr>
              <w:spacing w:line="480" w:lineRule="auto"/>
              <w:rPr>
                <w:rFonts w:ascii="Times New Roman" w:hAnsi="Times New Roman" w:cs="Times New Roman"/>
                <w:sz w:val="28"/>
                <w:szCs w:val="28"/>
              </w:rPr>
            </w:pPr>
            <w:r w:rsidRPr="00556986">
              <w:rPr>
                <w:rFonts w:ascii="Times New Roman" w:hAnsi="Times New Roman" w:cs="Times New Roman"/>
                <w:sz w:val="28"/>
                <w:szCs w:val="28"/>
              </w:rPr>
              <w:t>9- (Ek:15/11/2018-7151/7 md.) Oral Patoloji</w:t>
            </w:r>
          </w:p>
        </w:tc>
        <w:tc>
          <w:tcPr>
            <w:tcW w:w="1843" w:type="dxa"/>
          </w:tcPr>
          <w:p w:rsidR="00556986" w:rsidRPr="00556986" w:rsidRDefault="00556986" w:rsidP="00F237DD">
            <w:pPr>
              <w:spacing w:line="480" w:lineRule="auto"/>
              <w:jc w:val="center"/>
              <w:rPr>
                <w:rFonts w:ascii="Times New Roman" w:hAnsi="Times New Roman" w:cs="Times New Roman"/>
                <w:b/>
                <w:sz w:val="28"/>
                <w:szCs w:val="28"/>
              </w:rPr>
            </w:pPr>
            <w:r w:rsidRPr="00556986">
              <w:rPr>
                <w:rFonts w:ascii="Times New Roman" w:hAnsi="Times New Roman" w:cs="Times New Roman"/>
                <w:sz w:val="28"/>
                <w:szCs w:val="28"/>
              </w:rPr>
              <w:t>4 yıl</w:t>
            </w:r>
          </w:p>
        </w:tc>
      </w:tr>
    </w:tbl>
    <w:p w:rsidR="00556986" w:rsidRDefault="00556986" w:rsidP="00046FD8">
      <w:pPr>
        <w:jc w:val="center"/>
        <w:rPr>
          <w:rFonts w:ascii="Times New Roman" w:hAnsi="Times New Roman" w:cs="Times New Roman"/>
          <w:b/>
          <w:sz w:val="28"/>
          <w:szCs w:val="28"/>
        </w:rPr>
      </w:pPr>
    </w:p>
    <w:p w:rsidR="00556986" w:rsidRDefault="00556986" w:rsidP="00046FD8">
      <w:pPr>
        <w:jc w:val="center"/>
        <w:rPr>
          <w:rFonts w:ascii="Times New Roman" w:hAnsi="Times New Roman" w:cs="Times New Roman"/>
          <w:b/>
          <w:sz w:val="28"/>
          <w:szCs w:val="28"/>
        </w:rPr>
      </w:pPr>
    </w:p>
    <w:p w:rsidR="00556986" w:rsidRDefault="00556986" w:rsidP="00046FD8">
      <w:pPr>
        <w:jc w:val="center"/>
        <w:rPr>
          <w:rFonts w:ascii="Times New Roman" w:hAnsi="Times New Roman" w:cs="Times New Roman"/>
          <w:b/>
          <w:sz w:val="28"/>
          <w:szCs w:val="28"/>
        </w:rPr>
      </w:pPr>
    </w:p>
    <w:p w:rsidR="00556986" w:rsidRDefault="00556986" w:rsidP="00046FD8">
      <w:pPr>
        <w:jc w:val="center"/>
        <w:rPr>
          <w:rFonts w:ascii="Times New Roman" w:hAnsi="Times New Roman" w:cs="Times New Roman"/>
          <w:b/>
          <w:sz w:val="28"/>
          <w:szCs w:val="28"/>
        </w:rPr>
      </w:pPr>
    </w:p>
    <w:p w:rsidR="00556986" w:rsidRDefault="00556986" w:rsidP="00556986">
      <w:r>
        <w:t xml:space="preserve">                         </w:t>
      </w:r>
    </w:p>
    <w:p w:rsidR="00556986" w:rsidRDefault="00556986" w:rsidP="00556986">
      <w:r>
        <w:t xml:space="preserve">                     </w:t>
      </w:r>
    </w:p>
    <w:p w:rsidR="00556986" w:rsidRDefault="00556986" w:rsidP="00556986"/>
    <w:p w:rsidR="00F237DD" w:rsidRDefault="00556986" w:rsidP="00556986">
      <w:pPr>
        <w:rPr>
          <w:b/>
        </w:rPr>
      </w:pPr>
      <w:r w:rsidRPr="00556986">
        <w:rPr>
          <w:b/>
        </w:rPr>
        <w:t xml:space="preserve">                         </w:t>
      </w:r>
    </w:p>
    <w:p w:rsidR="00F237DD" w:rsidRDefault="00F237DD" w:rsidP="00556986">
      <w:pPr>
        <w:rPr>
          <w:b/>
        </w:rPr>
      </w:pPr>
    </w:p>
    <w:p w:rsidR="00F237DD" w:rsidRDefault="00F237DD" w:rsidP="00556986">
      <w:pPr>
        <w:rPr>
          <w:b/>
        </w:rPr>
      </w:pPr>
    </w:p>
    <w:p w:rsidR="00F237DD" w:rsidRDefault="00F237DD" w:rsidP="00556986">
      <w:pPr>
        <w:rPr>
          <w:b/>
        </w:rPr>
      </w:pPr>
    </w:p>
    <w:p w:rsidR="00F237DD" w:rsidRDefault="00F237DD" w:rsidP="00556986">
      <w:pPr>
        <w:rPr>
          <w:b/>
        </w:rPr>
      </w:pPr>
    </w:p>
    <w:p w:rsidR="00556986" w:rsidRPr="00556986" w:rsidRDefault="00F237DD" w:rsidP="00556986">
      <w:pPr>
        <w:rPr>
          <w:rFonts w:ascii="Times New Roman" w:hAnsi="Times New Roman" w:cs="Times New Roman"/>
          <w:b/>
          <w:sz w:val="28"/>
          <w:szCs w:val="28"/>
        </w:rPr>
      </w:pPr>
      <w:r>
        <w:rPr>
          <w:b/>
        </w:rPr>
        <w:t xml:space="preserve">                  </w:t>
      </w:r>
      <w:r w:rsidR="00556986" w:rsidRPr="00556986">
        <w:rPr>
          <w:b/>
        </w:rPr>
        <w:t>*</w:t>
      </w:r>
      <w:r w:rsidR="00556986">
        <w:t xml:space="preserve"> Bu çizelge 6/4/2011 tarihli ve 6225 sayılı Kanunun 10 uncu maddesinin hükmüdür.</w:t>
      </w:r>
    </w:p>
    <w:p w:rsidR="00556986" w:rsidRDefault="00556986" w:rsidP="00046FD8">
      <w:pPr>
        <w:jc w:val="center"/>
        <w:rPr>
          <w:rFonts w:ascii="Times New Roman" w:hAnsi="Times New Roman" w:cs="Times New Roman"/>
          <w:b/>
          <w:sz w:val="28"/>
          <w:szCs w:val="28"/>
        </w:rPr>
      </w:pPr>
    </w:p>
    <w:p w:rsidR="00556986" w:rsidRDefault="00556986" w:rsidP="00046FD8">
      <w:pPr>
        <w:jc w:val="center"/>
        <w:rPr>
          <w:rFonts w:ascii="Times New Roman" w:hAnsi="Times New Roman" w:cs="Times New Roman"/>
          <w:b/>
          <w:sz w:val="28"/>
          <w:szCs w:val="28"/>
        </w:rPr>
      </w:pPr>
    </w:p>
    <w:p w:rsidR="00556986" w:rsidRDefault="00556986" w:rsidP="00046FD8">
      <w:pPr>
        <w:jc w:val="center"/>
        <w:rPr>
          <w:rFonts w:ascii="Times New Roman" w:hAnsi="Times New Roman" w:cs="Times New Roman"/>
          <w:b/>
          <w:sz w:val="28"/>
          <w:szCs w:val="28"/>
        </w:rPr>
      </w:pPr>
    </w:p>
    <w:p w:rsidR="00556986" w:rsidRDefault="00556986" w:rsidP="00046FD8">
      <w:pPr>
        <w:jc w:val="center"/>
        <w:rPr>
          <w:rFonts w:ascii="Times New Roman" w:hAnsi="Times New Roman" w:cs="Times New Roman"/>
          <w:b/>
          <w:sz w:val="28"/>
          <w:szCs w:val="28"/>
        </w:rPr>
      </w:pPr>
    </w:p>
    <w:p w:rsidR="00643B4B" w:rsidRDefault="00643B4B" w:rsidP="00643B4B">
      <w:pPr>
        <w:jc w:val="right"/>
        <w:rPr>
          <w:rFonts w:ascii="Times New Roman" w:hAnsi="Times New Roman" w:cs="Times New Roman"/>
          <w:b/>
          <w:sz w:val="28"/>
          <w:szCs w:val="28"/>
        </w:rPr>
      </w:pPr>
      <w:r>
        <w:rPr>
          <w:rFonts w:ascii="Times New Roman" w:hAnsi="Times New Roman" w:cs="Times New Roman"/>
          <w:b/>
          <w:sz w:val="28"/>
          <w:szCs w:val="28"/>
        </w:rPr>
        <w:lastRenderedPageBreak/>
        <w:t>Ek-2</w:t>
      </w:r>
    </w:p>
    <w:p w:rsidR="00046FD8" w:rsidRDefault="00046FD8" w:rsidP="00046FD8">
      <w:pPr>
        <w:jc w:val="center"/>
        <w:rPr>
          <w:rFonts w:ascii="Times New Roman" w:hAnsi="Times New Roman" w:cs="Times New Roman"/>
          <w:b/>
          <w:sz w:val="28"/>
          <w:szCs w:val="28"/>
        </w:rPr>
      </w:pPr>
      <w:r w:rsidRPr="000822C0">
        <w:rPr>
          <w:rFonts w:ascii="Times New Roman" w:hAnsi="Times New Roman" w:cs="Times New Roman"/>
          <w:b/>
          <w:sz w:val="28"/>
          <w:szCs w:val="28"/>
        </w:rPr>
        <w:t>DİŞ HEKİMLİĞİ FAKÜLTESİ</w:t>
      </w:r>
    </w:p>
    <w:p w:rsidR="00046FD8" w:rsidRDefault="00046FD8" w:rsidP="00046FD8">
      <w:pPr>
        <w:jc w:val="center"/>
        <w:rPr>
          <w:rFonts w:ascii="Times New Roman" w:hAnsi="Times New Roman" w:cs="Times New Roman"/>
          <w:b/>
          <w:sz w:val="28"/>
          <w:szCs w:val="28"/>
        </w:rPr>
      </w:pPr>
      <w:r w:rsidRPr="000822C0">
        <w:rPr>
          <w:rFonts w:ascii="Times New Roman" w:hAnsi="Times New Roman" w:cs="Times New Roman"/>
          <w:b/>
          <w:sz w:val="28"/>
          <w:szCs w:val="28"/>
        </w:rPr>
        <w:t>UZMANLIK EĞİTİMİ ROTASYONLA</w:t>
      </w:r>
      <w:r>
        <w:rPr>
          <w:rFonts w:ascii="Times New Roman" w:hAnsi="Times New Roman" w:cs="Times New Roman"/>
          <w:b/>
          <w:sz w:val="28"/>
          <w:szCs w:val="28"/>
        </w:rPr>
        <w:t>RI</w:t>
      </w:r>
    </w:p>
    <w:p w:rsidR="00046FD8" w:rsidRPr="000822C0" w:rsidRDefault="00046FD8" w:rsidP="00046FD8">
      <w:pPr>
        <w:jc w:val="center"/>
        <w:rPr>
          <w:rFonts w:ascii="Times New Roman" w:hAnsi="Times New Roman" w:cs="Times New Roman"/>
          <w:b/>
          <w:sz w:val="28"/>
          <w:szCs w:val="28"/>
        </w:rPr>
      </w:pPr>
      <w:r>
        <w:rPr>
          <w:rFonts w:ascii="Times New Roman" w:hAnsi="Times New Roman" w:cs="Times New Roman"/>
          <w:b/>
          <w:sz w:val="28"/>
          <w:szCs w:val="28"/>
        </w:rPr>
        <w:t>82 Nolu TUK KARARI</w:t>
      </w:r>
    </w:p>
    <w:p w:rsidR="00046FD8" w:rsidRDefault="00046FD8" w:rsidP="00046FD8"/>
    <w:tbl>
      <w:tblPr>
        <w:tblStyle w:val="TabloKlavuzu"/>
        <w:tblW w:w="1020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45"/>
        <w:gridCol w:w="1276"/>
        <w:gridCol w:w="1275"/>
        <w:gridCol w:w="4111"/>
      </w:tblGrid>
      <w:tr w:rsidR="00046FD8" w:rsidRPr="00BC0F89" w:rsidTr="0081306D">
        <w:tc>
          <w:tcPr>
            <w:tcW w:w="3545" w:type="dxa"/>
          </w:tcPr>
          <w:p w:rsidR="00046FD8" w:rsidRPr="00BC0F89" w:rsidRDefault="00046FD8" w:rsidP="0081306D">
            <w:pPr>
              <w:autoSpaceDE w:val="0"/>
              <w:autoSpaceDN w:val="0"/>
              <w:adjustRightInd w:val="0"/>
              <w:rPr>
                <w:rFonts w:ascii="Times New Roman" w:hAnsi="Times New Roman" w:cs="Times New Roman"/>
                <w:b/>
                <w:bCs/>
                <w:sz w:val="24"/>
                <w:szCs w:val="24"/>
              </w:rPr>
            </w:pPr>
            <w:r w:rsidRPr="00BC0F89">
              <w:rPr>
                <w:rFonts w:ascii="Times New Roman" w:hAnsi="Times New Roman" w:cs="Times New Roman"/>
                <w:b/>
                <w:bCs/>
                <w:sz w:val="24"/>
                <w:szCs w:val="24"/>
              </w:rPr>
              <w:t>Rotasyona Gönderen Uzmanlık Alanı</w:t>
            </w:r>
          </w:p>
        </w:tc>
        <w:tc>
          <w:tcPr>
            <w:tcW w:w="1276" w:type="dxa"/>
          </w:tcPr>
          <w:p w:rsidR="00046FD8" w:rsidRPr="00BC0F89" w:rsidRDefault="00046FD8" w:rsidP="0081306D">
            <w:pPr>
              <w:autoSpaceDE w:val="0"/>
              <w:autoSpaceDN w:val="0"/>
              <w:adjustRightInd w:val="0"/>
              <w:jc w:val="center"/>
              <w:rPr>
                <w:rFonts w:ascii="Times New Roman" w:hAnsi="Times New Roman" w:cs="Times New Roman"/>
                <w:b/>
                <w:bCs/>
                <w:sz w:val="24"/>
                <w:szCs w:val="24"/>
              </w:rPr>
            </w:pPr>
            <w:r w:rsidRPr="00BC0F89">
              <w:rPr>
                <w:rFonts w:ascii="Times New Roman" w:hAnsi="Times New Roman" w:cs="Times New Roman"/>
                <w:b/>
                <w:bCs/>
                <w:sz w:val="24"/>
                <w:szCs w:val="24"/>
              </w:rPr>
              <w:t>Önerilen</w:t>
            </w:r>
          </w:p>
          <w:p w:rsidR="00046FD8" w:rsidRPr="00BC0F89" w:rsidRDefault="00046FD8" w:rsidP="0081306D">
            <w:pPr>
              <w:autoSpaceDE w:val="0"/>
              <w:autoSpaceDN w:val="0"/>
              <w:adjustRightInd w:val="0"/>
              <w:jc w:val="center"/>
              <w:rPr>
                <w:rFonts w:ascii="Times New Roman" w:hAnsi="Times New Roman" w:cs="Times New Roman"/>
                <w:b/>
                <w:bCs/>
                <w:sz w:val="24"/>
                <w:szCs w:val="24"/>
              </w:rPr>
            </w:pPr>
            <w:r w:rsidRPr="00BC0F89">
              <w:rPr>
                <w:rFonts w:ascii="Times New Roman" w:hAnsi="Times New Roman" w:cs="Times New Roman"/>
                <w:b/>
                <w:bCs/>
                <w:sz w:val="24"/>
                <w:szCs w:val="24"/>
              </w:rPr>
              <w:t>Uzmanlık</w:t>
            </w:r>
          </w:p>
          <w:p w:rsidR="00046FD8" w:rsidRPr="00BC0F89" w:rsidRDefault="00046FD8" w:rsidP="0081306D">
            <w:pPr>
              <w:autoSpaceDE w:val="0"/>
              <w:autoSpaceDN w:val="0"/>
              <w:adjustRightInd w:val="0"/>
              <w:jc w:val="center"/>
              <w:rPr>
                <w:rFonts w:ascii="Times New Roman" w:hAnsi="Times New Roman" w:cs="Times New Roman"/>
                <w:b/>
                <w:bCs/>
                <w:sz w:val="24"/>
                <w:szCs w:val="24"/>
              </w:rPr>
            </w:pPr>
            <w:r w:rsidRPr="00BC0F89">
              <w:rPr>
                <w:rFonts w:ascii="Times New Roman" w:hAnsi="Times New Roman" w:cs="Times New Roman"/>
                <w:b/>
                <w:bCs/>
                <w:sz w:val="24"/>
                <w:szCs w:val="24"/>
              </w:rPr>
              <w:t>Eğitimi Yılı</w:t>
            </w:r>
          </w:p>
        </w:tc>
        <w:tc>
          <w:tcPr>
            <w:tcW w:w="1275" w:type="dxa"/>
          </w:tcPr>
          <w:p w:rsidR="00046FD8" w:rsidRPr="00BC0F89" w:rsidRDefault="00046FD8" w:rsidP="0081306D">
            <w:pPr>
              <w:autoSpaceDE w:val="0"/>
              <w:autoSpaceDN w:val="0"/>
              <w:adjustRightInd w:val="0"/>
              <w:jc w:val="center"/>
              <w:rPr>
                <w:rFonts w:ascii="Times New Roman" w:hAnsi="Times New Roman" w:cs="Times New Roman"/>
                <w:b/>
                <w:bCs/>
                <w:sz w:val="24"/>
                <w:szCs w:val="24"/>
              </w:rPr>
            </w:pPr>
            <w:r w:rsidRPr="00BC0F89">
              <w:rPr>
                <w:rFonts w:ascii="Times New Roman" w:hAnsi="Times New Roman" w:cs="Times New Roman"/>
                <w:b/>
                <w:bCs/>
                <w:sz w:val="24"/>
                <w:szCs w:val="24"/>
              </w:rPr>
              <w:t>Rotasyon</w:t>
            </w:r>
          </w:p>
          <w:p w:rsidR="00046FD8" w:rsidRPr="00BC0F89" w:rsidRDefault="00046FD8" w:rsidP="0081306D">
            <w:pPr>
              <w:autoSpaceDE w:val="0"/>
              <w:autoSpaceDN w:val="0"/>
              <w:adjustRightInd w:val="0"/>
              <w:jc w:val="center"/>
              <w:rPr>
                <w:rFonts w:ascii="Times New Roman" w:hAnsi="Times New Roman" w:cs="Times New Roman"/>
                <w:b/>
                <w:bCs/>
                <w:sz w:val="24"/>
                <w:szCs w:val="24"/>
              </w:rPr>
            </w:pPr>
            <w:r w:rsidRPr="00BC0F89">
              <w:rPr>
                <w:rFonts w:ascii="Times New Roman" w:hAnsi="Times New Roman" w:cs="Times New Roman"/>
                <w:b/>
                <w:bCs/>
                <w:sz w:val="24"/>
                <w:szCs w:val="24"/>
              </w:rPr>
              <w:t>Süresi (Ay)</w:t>
            </w:r>
          </w:p>
          <w:p w:rsidR="00046FD8" w:rsidRPr="00BC0F89" w:rsidRDefault="00046FD8" w:rsidP="0081306D">
            <w:pPr>
              <w:autoSpaceDE w:val="0"/>
              <w:autoSpaceDN w:val="0"/>
              <w:adjustRightInd w:val="0"/>
              <w:jc w:val="center"/>
              <w:rPr>
                <w:rFonts w:ascii="Times New Roman" w:hAnsi="Times New Roman" w:cs="Times New Roman"/>
                <w:b/>
                <w:bCs/>
                <w:sz w:val="24"/>
                <w:szCs w:val="24"/>
              </w:rPr>
            </w:pPr>
          </w:p>
        </w:tc>
        <w:tc>
          <w:tcPr>
            <w:tcW w:w="4111" w:type="dxa"/>
          </w:tcPr>
          <w:p w:rsidR="00046FD8" w:rsidRPr="00BC0F89" w:rsidRDefault="00046FD8" w:rsidP="0081306D">
            <w:pPr>
              <w:autoSpaceDE w:val="0"/>
              <w:autoSpaceDN w:val="0"/>
              <w:adjustRightInd w:val="0"/>
              <w:rPr>
                <w:rFonts w:ascii="Times New Roman" w:hAnsi="Times New Roman" w:cs="Times New Roman"/>
                <w:b/>
                <w:bCs/>
                <w:sz w:val="24"/>
                <w:szCs w:val="24"/>
              </w:rPr>
            </w:pPr>
            <w:r w:rsidRPr="00BC0F89">
              <w:rPr>
                <w:rFonts w:ascii="Times New Roman" w:hAnsi="Times New Roman" w:cs="Times New Roman"/>
                <w:b/>
                <w:bCs/>
                <w:sz w:val="24"/>
                <w:szCs w:val="24"/>
              </w:rPr>
              <w:t>Rotasyona Gönderilen Uzmanlık Alanı</w:t>
            </w:r>
          </w:p>
        </w:tc>
      </w:tr>
      <w:tr w:rsidR="00046FD8" w:rsidRPr="00BC0F89" w:rsidTr="0081306D">
        <w:tc>
          <w:tcPr>
            <w:tcW w:w="3545" w:type="dxa"/>
          </w:tcPr>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b/>
                <w:bCs/>
              </w:rPr>
              <w:t xml:space="preserve">Ağız, Diş ve Çene Cerrahisi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i/>
                <w:iCs/>
                <w:color w:val="FF0000"/>
              </w:rPr>
              <w:t xml:space="preserve">(08.04.2014 tarih ve 463 No’lu TUK Kararıyla kabul edilmiştir.) </w:t>
            </w:r>
          </w:p>
        </w:tc>
        <w:tc>
          <w:tcPr>
            <w:tcW w:w="1276" w:type="dxa"/>
          </w:tcPr>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2</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3</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3</w:t>
            </w:r>
          </w:p>
        </w:tc>
        <w:tc>
          <w:tcPr>
            <w:tcW w:w="1275" w:type="dxa"/>
          </w:tcPr>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2</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2</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3</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3</w:t>
            </w:r>
          </w:p>
        </w:tc>
        <w:tc>
          <w:tcPr>
            <w:tcW w:w="4111" w:type="dxa"/>
          </w:tcPr>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Acil Tıp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Ortodonti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Anesteziyoloji ve Reanimasyon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Kulak Burun Boğaz Hastalıkları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Plastik, Rekonstrüktif ve Estetik Cerrahi </w:t>
            </w:r>
          </w:p>
        </w:tc>
      </w:tr>
      <w:tr w:rsidR="00046FD8" w:rsidRPr="00BC0F89" w:rsidTr="0081306D">
        <w:tc>
          <w:tcPr>
            <w:tcW w:w="3545" w:type="dxa"/>
          </w:tcPr>
          <w:p w:rsidR="00046FD8" w:rsidRPr="00BC0F89" w:rsidRDefault="00046FD8" w:rsidP="0081306D">
            <w:pPr>
              <w:autoSpaceDE w:val="0"/>
              <w:autoSpaceDN w:val="0"/>
              <w:adjustRightInd w:val="0"/>
              <w:rPr>
                <w:rFonts w:ascii="Times New Roman" w:hAnsi="Times New Roman" w:cs="Times New Roman"/>
                <w:b/>
                <w:bCs/>
                <w:color w:val="000000"/>
                <w:sz w:val="24"/>
                <w:szCs w:val="24"/>
              </w:rPr>
            </w:pPr>
            <w:r w:rsidRPr="00BC0F89">
              <w:rPr>
                <w:rFonts w:ascii="Times New Roman" w:hAnsi="Times New Roman" w:cs="Times New Roman"/>
                <w:b/>
                <w:bCs/>
                <w:color w:val="000000"/>
                <w:sz w:val="24"/>
                <w:szCs w:val="24"/>
              </w:rPr>
              <w:t>Ağız, Diş ve Çene Radyolojisi</w:t>
            </w:r>
          </w:p>
          <w:p w:rsidR="00046FD8" w:rsidRPr="00BC0F89" w:rsidRDefault="00046FD8" w:rsidP="0081306D">
            <w:pPr>
              <w:autoSpaceDE w:val="0"/>
              <w:autoSpaceDN w:val="0"/>
              <w:adjustRightInd w:val="0"/>
              <w:rPr>
                <w:rFonts w:ascii="Times New Roman" w:hAnsi="Times New Roman" w:cs="Times New Roman"/>
                <w:i/>
                <w:iCs/>
                <w:color w:val="FF0000"/>
                <w:sz w:val="24"/>
                <w:szCs w:val="24"/>
              </w:rPr>
            </w:pPr>
            <w:r w:rsidRPr="00BC0F89">
              <w:rPr>
                <w:rFonts w:ascii="Times New Roman" w:hAnsi="Times New Roman" w:cs="Times New Roman"/>
                <w:i/>
                <w:iCs/>
                <w:color w:val="FF0000"/>
                <w:sz w:val="24"/>
                <w:szCs w:val="24"/>
              </w:rPr>
              <w:t>(08.04.2014 tarih ve 464 No’lu TUK Kararıyla</w:t>
            </w:r>
          </w:p>
          <w:p w:rsidR="00046FD8" w:rsidRPr="00BC0F89" w:rsidRDefault="00046FD8" w:rsidP="0081306D">
            <w:pPr>
              <w:rPr>
                <w:rFonts w:ascii="Times New Roman" w:hAnsi="Times New Roman" w:cs="Times New Roman"/>
                <w:sz w:val="24"/>
                <w:szCs w:val="24"/>
              </w:rPr>
            </w:pPr>
            <w:r w:rsidRPr="00BC0F89">
              <w:rPr>
                <w:rFonts w:ascii="Times New Roman" w:hAnsi="Times New Roman" w:cs="Times New Roman"/>
                <w:i/>
                <w:iCs/>
                <w:color w:val="FF0000"/>
                <w:sz w:val="24"/>
                <w:szCs w:val="24"/>
              </w:rPr>
              <w:t>kabul edilmiştir.)</w:t>
            </w:r>
          </w:p>
        </w:tc>
        <w:tc>
          <w:tcPr>
            <w:tcW w:w="1276" w:type="dxa"/>
          </w:tcPr>
          <w:p w:rsidR="00046FD8" w:rsidRDefault="00046FD8" w:rsidP="0081306D">
            <w:pPr>
              <w:autoSpaceDE w:val="0"/>
              <w:autoSpaceDN w:val="0"/>
              <w:adjustRightInd w:val="0"/>
              <w:jc w:val="center"/>
              <w:rPr>
                <w:rFonts w:ascii="Times New Roman" w:hAnsi="Times New Roman" w:cs="Times New Roman"/>
                <w:sz w:val="24"/>
                <w:szCs w:val="24"/>
              </w:rPr>
            </w:pPr>
          </w:p>
          <w:p w:rsidR="00046FD8" w:rsidRPr="00BC0F89" w:rsidRDefault="00046FD8" w:rsidP="0081306D">
            <w:pPr>
              <w:autoSpaceDE w:val="0"/>
              <w:autoSpaceDN w:val="0"/>
              <w:adjustRightInd w:val="0"/>
              <w:jc w:val="center"/>
              <w:rPr>
                <w:rFonts w:ascii="Times New Roman" w:hAnsi="Times New Roman" w:cs="Times New Roman"/>
                <w:sz w:val="24"/>
                <w:szCs w:val="24"/>
              </w:rPr>
            </w:pPr>
            <w:r w:rsidRPr="00BC0F89">
              <w:rPr>
                <w:rFonts w:ascii="Times New Roman" w:hAnsi="Times New Roman" w:cs="Times New Roman"/>
                <w:sz w:val="24"/>
                <w:szCs w:val="24"/>
              </w:rPr>
              <w:t>1</w:t>
            </w:r>
          </w:p>
          <w:p w:rsidR="00046FD8" w:rsidRPr="00BC0F89" w:rsidRDefault="00046FD8" w:rsidP="0081306D">
            <w:pPr>
              <w:jc w:val="center"/>
              <w:rPr>
                <w:rFonts w:ascii="Times New Roman" w:hAnsi="Times New Roman" w:cs="Times New Roman"/>
                <w:sz w:val="24"/>
                <w:szCs w:val="24"/>
              </w:rPr>
            </w:pPr>
            <w:r w:rsidRPr="00BC0F89">
              <w:rPr>
                <w:rFonts w:ascii="Times New Roman" w:hAnsi="Times New Roman" w:cs="Times New Roman"/>
                <w:sz w:val="24"/>
                <w:szCs w:val="24"/>
              </w:rPr>
              <w:t>2</w:t>
            </w:r>
          </w:p>
        </w:tc>
        <w:tc>
          <w:tcPr>
            <w:tcW w:w="1275" w:type="dxa"/>
          </w:tcPr>
          <w:p w:rsidR="00046FD8" w:rsidRDefault="00046FD8" w:rsidP="0081306D">
            <w:pPr>
              <w:autoSpaceDE w:val="0"/>
              <w:autoSpaceDN w:val="0"/>
              <w:adjustRightInd w:val="0"/>
              <w:jc w:val="center"/>
              <w:rPr>
                <w:rFonts w:ascii="Times New Roman" w:hAnsi="Times New Roman" w:cs="Times New Roman"/>
                <w:sz w:val="24"/>
                <w:szCs w:val="24"/>
              </w:rPr>
            </w:pPr>
          </w:p>
          <w:p w:rsidR="00046FD8" w:rsidRPr="00BC0F89" w:rsidRDefault="00046FD8" w:rsidP="0081306D">
            <w:pPr>
              <w:autoSpaceDE w:val="0"/>
              <w:autoSpaceDN w:val="0"/>
              <w:adjustRightInd w:val="0"/>
              <w:jc w:val="center"/>
              <w:rPr>
                <w:rFonts w:ascii="Times New Roman" w:hAnsi="Times New Roman" w:cs="Times New Roman"/>
                <w:sz w:val="24"/>
                <w:szCs w:val="24"/>
              </w:rPr>
            </w:pPr>
            <w:r w:rsidRPr="00BC0F89">
              <w:rPr>
                <w:rFonts w:ascii="Times New Roman" w:hAnsi="Times New Roman" w:cs="Times New Roman"/>
                <w:sz w:val="24"/>
                <w:szCs w:val="24"/>
              </w:rPr>
              <w:t>2</w:t>
            </w:r>
          </w:p>
          <w:p w:rsidR="00046FD8" w:rsidRPr="00BC0F89" w:rsidRDefault="00046FD8" w:rsidP="0081306D">
            <w:pPr>
              <w:jc w:val="center"/>
              <w:rPr>
                <w:rFonts w:ascii="Times New Roman" w:hAnsi="Times New Roman" w:cs="Times New Roman"/>
                <w:sz w:val="24"/>
                <w:szCs w:val="24"/>
              </w:rPr>
            </w:pPr>
            <w:r w:rsidRPr="00BC0F89">
              <w:rPr>
                <w:rFonts w:ascii="Times New Roman" w:hAnsi="Times New Roman" w:cs="Times New Roman"/>
                <w:sz w:val="24"/>
                <w:szCs w:val="24"/>
              </w:rPr>
              <w:t>1</w:t>
            </w:r>
          </w:p>
        </w:tc>
        <w:tc>
          <w:tcPr>
            <w:tcW w:w="4111" w:type="dxa"/>
          </w:tcPr>
          <w:p w:rsidR="00046FD8" w:rsidRDefault="00046FD8" w:rsidP="0081306D">
            <w:pPr>
              <w:autoSpaceDE w:val="0"/>
              <w:autoSpaceDN w:val="0"/>
              <w:adjustRightInd w:val="0"/>
              <w:rPr>
                <w:rFonts w:ascii="Times New Roman" w:hAnsi="Times New Roman" w:cs="Times New Roman"/>
                <w:sz w:val="24"/>
                <w:szCs w:val="24"/>
              </w:rPr>
            </w:pPr>
          </w:p>
          <w:p w:rsidR="00046FD8" w:rsidRPr="00BC0F89" w:rsidRDefault="00046FD8" w:rsidP="0081306D">
            <w:pPr>
              <w:autoSpaceDE w:val="0"/>
              <w:autoSpaceDN w:val="0"/>
              <w:adjustRightInd w:val="0"/>
              <w:rPr>
                <w:rFonts w:ascii="Times New Roman" w:hAnsi="Times New Roman" w:cs="Times New Roman"/>
                <w:sz w:val="24"/>
                <w:szCs w:val="24"/>
              </w:rPr>
            </w:pPr>
            <w:r w:rsidRPr="00BC0F89">
              <w:rPr>
                <w:rFonts w:ascii="Times New Roman" w:hAnsi="Times New Roman" w:cs="Times New Roman"/>
                <w:sz w:val="24"/>
                <w:szCs w:val="24"/>
              </w:rPr>
              <w:t>Radyoloji</w:t>
            </w:r>
          </w:p>
          <w:p w:rsidR="00046FD8" w:rsidRPr="00BC0F89" w:rsidRDefault="00046FD8" w:rsidP="0081306D">
            <w:pPr>
              <w:rPr>
                <w:rFonts w:ascii="Times New Roman" w:hAnsi="Times New Roman" w:cs="Times New Roman"/>
                <w:sz w:val="24"/>
                <w:szCs w:val="24"/>
              </w:rPr>
            </w:pPr>
            <w:r w:rsidRPr="00BC0F89">
              <w:rPr>
                <w:rFonts w:ascii="Times New Roman" w:hAnsi="Times New Roman" w:cs="Times New Roman"/>
                <w:sz w:val="24"/>
                <w:szCs w:val="24"/>
              </w:rPr>
              <w:t>Ağız Diş ve Çene Cerrahisi</w:t>
            </w:r>
          </w:p>
        </w:tc>
      </w:tr>
      <w:tr w:rsidR="00046FD8" w:rsidRPr="00BC0F89" w:rsidTr="0081306D">
        <w:tc>
          <w:tcPr>
            <w:tcW w:w="3545" w:type="dxa"/>
          </w:tcPr>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b/>
                <w:bCs/>
              </w:rPr>
              <w:t xml:space="preserve">Çocuk Diş Hekimliği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i/>
                <w:iCs/>
                <w:color w:val="FF0000"/>
              </w:rPr>
              <w:t xml:space="preserve">(13-14.12.2018 tarih ve 1161 No’lu TUK Kararıyla kabul edilmiştir.) </w:t>
            </w:r>
          </w:p>
        </w:tc>
        <w:tc>
          <w:tcPr>
            <w:tcW w:w="1276" w:type="dxa"/>
          </w:tcPr>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2</w:t>
            </w:r>
          </w:p>
        </w:tc>
        <w:tc>
          <w:tcPr>
            <w:tcW w:w="1275" w:type="dxa"/>
          </w:tcPr>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tc>
        <w:tc>
          <w:tcPr>
            <w:tcW w:w="4111" w:type="dxa"/>
          </w:tcPr>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Ağız, Diş ve Çene Cerrahisi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Anesteziyoloji ve Reanimasyon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Ortodonti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Çocuk Sağlığı ve Hastalıkları </w:t>
            </w:r>
          </w:p>
        </w:tc>
      </w:tr>
      <w:tr w:rsidR="00046FD8" w:rsidRPr="00BC0F89" w:rsidTr="0081306D">
        <w:tc>
          <w:tcPr>
            <w:tcW w:w="3545" w:type="dxa"/>
          </w:tcPr>
          <w:p w:rsidR="00046FD8" w:rsidRPr="00BC0F89" w:rsidRDefault="00046FD8" w:rsidP="0081306D">
            <w:pPr>
              <w:autoSpaceDE w:val="0"/>
              <w:autoSpaceDN w:val="0"/>
              <w:adjustRightInd w:val="0"/>
              <w:rPr>
                <w:rFonts w:ascii="Times New Roman" w:hAnsi="Times New Roman" w:cs="Times New Roman"/>
                <w:b/>
                <w:bCs/>
                <w:color w:val="000000"/>
                <w:sz w:val="24"/>
                <w:szCs w:val="24"/>
              </w:rPr>
            </w:pPr>
            <w:r w:rsidRPr="00BC0F89">
              <w:rPr>
                <w:rFonts w:ascii="Times New Roman" w:hAnsi="Times New Roman" w:cs="Times New Roman"/>
                <w:b/>
                <w:bCs/>
                <w:color w:val="000000"/>
                <w:sz w:val="24"/>
                <w:szCs w:val="24"/>
              </w:rPr>
              <w:t>Endodonti</w:t>
            </w:r>
          </w:p>
          <w:p w:rsidR="00046FD8" w:rsidRPr="00BC0F89" w:rsidRDefault="00046FD8" w:rsidP="0081306D">
            <w:pPr>
              <w:autoSpaceDE w:val="0"/>
              <w:autoSpaceDN w:val="0"/>
              <w:adjustRightInd w:val="0"/>
              <w:rPr>
                <w:rFonts w:ascii="Times New Roman" w:hAnsi="Times New Roman" w:cs="Times New Roman"/>
                <w:i/>
                <w:iCs/>
                <w:color w:val="FF0000"/>
                <w:sz w:val="24"/>
                <w:szCs w:val="24"/>
              </w:rPr>
            </w:pPr>
            <w:r w:rsidRPr="00BC0F89">
              <w:rPr>
                <w:rFonts w:ascii="Times New Roman" w:hAnsi="Times New Roman" w:cs="Times New Roman"/>
                <w:i/>
                <w:iCs/>
                <w:color w:val="FF0000"/>
                <w:sz w:val="24"/>
                <w:szCs w:val="24"/>
              </w:rPr>
              <w:t>(08.09.2011 tarih ve 227 No’lu TUK Kararıyla</w:t>
            </w:r>
          </w:p>
          <w:p w:rsidR="00046FD8" w:rsidRPr="00BC0F89" w:rsidRDefault="00046FD8" w:rsidP="0081306D">
            <w:pPr>
              <w:rPr>
                <w:rFonts w:ascii="Times New Roman" w:hAnsi="Times New Roman" w:cs="Times New Roman"/>
                <w:sz w:val="24"/>
                <w:szCs w:val="24"/>
              </w:rPr>
            </w:pPr>
            <w:r w:rsidRPr="00BC0F89">
              <w:rPr>
                <w:rFonts w:ascii="Times New Roman" w:hAnsi="Times New Roman" w:cs="Times New Roman"/>
                <w:i/>
                <w:iCs/>
                <w:color w:val="FF0000"/>
                <w:sz w:val="24"/>
                <w:szCs w:val="24"/>
              </w:rPr>
              <w:t>kabul edilmiştir.)</w:t>
            </w:r>
          </w:p>
        </w:tc>
        <w:tc>
          <w:tcPr>
            <w:tcW w:w="1276" w:type="dxa"/>
          </w:tcPr>
          <w:p w:rsidR="00046FD8" w:rsidRDefault="00046FD8" w:rsidP="0081306D">
            <w:pPr>
              <w:jc w:val="center"/>
              <w:rPr>
                <w:rFonts w:ascii="Times New Roman" w:hAnsi="Times New Roman" w:cs="Times New Roman"/>
                <w:sz w:val="24"/>
                <w:szCs w:val="24"/>
              </w:rPr>
            </w:pPr>
          </w:p>
          <w:p w:rsidR="00046FD8" w:rsidRPr="00BC0F89" w:rsidRDefault="00046FD8" w:rsidP="0081306D">
            <w:pPr>
              <w:jc w:val="center"/>
              <w:rPr>
                <w:rFonts w:ascii="Times New Roman" w:hAnsi="Times New Roman" w:cs="Times New Roman"/>
                <w:sz w:val="24"/>
                <w:szCs w:val="24"/>
              </w:rPr>
            </w:pPr>
            <w:r w:rsidRPr="00BC0F89">
              <w:rPr>
                <w:rFonts w:ascii="Times New Roman" w:hAnsi="Times New Roman" w:cs="Times New Roman"/>
                <w:sz w:val="24"/>
                <w:szCs w:val="24"/>
              </w:rPr>
              <w:t>2</w:t>
            </w:r>
          </w:p>
        </w:tc>
        <w:tc>
          <w:tcPr>
            <w:tcW w:w="1275" w:type="dxa"/>
          </w:tcPr>
          <w:p w:rsidR="00046FD8" w:rsidRDefault="00046FD8" w:rsidP="0081306D">
            <w:pPr>
              <w:jc w:val="center"/>
              <w:rPr>
                <w:rFonts w:ascii="Times New Roman" w:hAnsi="Times New Roman" w:cs="Times New Roman"/>
                <w:sz w:val="24"/>
                <w:szCs w:val="24"/>
              </w:rPr>
            </w:pPr>
          </w:p>
          <w:p w:rsidR="00046FD8" w:rsidRPr="00BC0F89" w:rsidRDefault="00046FD8" w:rsidP="0081306D">
            <w:pPr>
              <w:jc w:val="center"/>
              <w:rPr>
                <w:rFonts w:ascii="Times New Roman" w:hAnsi="Times New Roman" w:cs="Times New Roman"/>
                <w:sz w:val="24"/>
                <w:szCs w:val="24"/>
              </w:rPr>
            </w:pPr>
            <w:r w:rsidRPr="00BC0F89">
              <w:rPr>
                <w:rFonts w:ascii="Times New Roman" w:hAnsi="Times New Roman" w:cs="Times New Roman"/>
                <w:sz w:val="24"/>
                <w:szCs w:val="24"/>
              </w:rPr>
              <w:t>1</w:t>
            </w:r>
          </w:p>
        </w:tc>
        <w:tc>
          <w:tcPr>
            <w:tcW w:w="4111" w:type="dxa"/>
          </w:tcPr>
          <w:p w:rsidR="00046FD8" w:rsidRDefault="00046FD8" w:rsidP="0081306D">
            <w:pPr>
              <w:autoSpaceDE w:val="0"/>
              <w:autoSpaceDN w:val="0"/>
              <w:adjustRightInd w:val="0"/>
              <w:rPr>
                <w:rFonts w:ascii="Times New Roman" w:hAnsi="Times New Roman" w:cs="Times New Roman"/>
                <w:sz w:val="24"/>
                <w:szCs w:val="24"/>
              </w:rPr>
            </w:pPr>
          </w:p>
          <w:p w:rsidR="00046FD8" w:rsidRPr="00BC0F89" w:rsidRDefault="00046FD8" w:rsidP="0081306D">
            <w:pPr>
              <w:autoSpaceDE w:val="0"/>
              <w:autoSpaceDN w:val="0"/>
              <w:adjustRightInd w:val="0"/>
              <w:rPr>
                <w:rFonts w:ascii="Times New Roman" w:hAnsi="Times New Roman" w:cs="Times New Roman"/>
                <w:sz w:val="24"/>
                <w:szCs w:val="24"/>
              </w:rPr>
            </w:pPr>
            <w:r w:rsidRPr="00BC0F89">
              <w:rPr>
                <w:rFonts w:ascii="Times New Roman" w:hAnsi="Times New Roman" w:cs="Times New Roman"/>
                <w:sz w:val="24"/>
                <w:szCs w:val="24"/>
              </w:rPr>
              <w:t>Ağız, Diş ve Çene Cerrahisi</w:t>
            </w:r>
          </w:p>
          <w:p w:rsidR="00046FD8" w:rsidRPr="00BC0F89" w:rsidRDefault="00046FD8" w:rsidP="0081306D">
            <w:pPr>
              <w:rPr>
                <w:rFonts w:ascii="Times New Roman" w:hAnsi="Times New Roman" w:cs="Times New Roman"/>
                <w:sz w:val="24"/>
                <w:szCs w:val="24"/>
              </w:rPr>
            </w:pPr>
          </w:p>
        </w:tc>
      </w:tr>
      <w:tr w:rsidR="00046FD8" w:rsidRPr="00BC0F89" w:rsidTr="0081306D">
        <w:tc>
          <w:tcPr>
            <w:tcW w:w="3545" w:type="dxa"/>
          </w:tcPr>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b/>
                <w:bCs/>
              </w:rPr>
              <w:t xml:space="preserve">Ortodonti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i/>
                <w:iCs/>
                <w:color w:val="FF0000"/>
              </w:rPr>
              <w:t xml:space="preserve">(08.04.2014 tarih ve 467 No’lu TUK Kararıyla kabul edilmiştir.) </w:t>
            </w:r>
          </w:p>
        </w:tc>
        <w:tc>
          <w:tcPr>
            <w:tcW w:w="1276" w:type="dxa"/>
          </w:tcPr>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2 ve 3</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2 ve 3</w:t>
            </w:r>
          </w:p>
        </w:tc>
        <w:tc>
          <w:tcPr>
            <w:tcW w:w="1275" w:type="dxa"/>
          </w:tcPr>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tc>
        <w:tc>
          <w:tcPr>
            <w:tcW w:w="4111" w:type="dxa"/>
          </w:tcPr>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Ağız, Diş ve Çene Cerrahisi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Periodontoloji </w:t>
            </w:r>
          </w:p>
        </w:tc>
      </w:tr>
      <w:tr w:rsidR="00046FD8" w:rsidRPr="00BC0F89" w:rsidTr="0081306D">
        <w:tc>
          <w:tcPr>
            <w:tcW w:w="3545" w:type="dxa"/>
          </w:tcPr>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b/>
                <w:bCs/>
              </w:rPr>
              <w:t xml:space="preserve">Periodontoloji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i/>
                <w:iCs/>
                <w:color w:val="FF0000"/>
              </w:rPr>
              <w:t xml:space="preserve">(08.04.2014 tarih ve 468 No’lu TUK Kararıyla kabul edilmiştir.) </w:t>
            </w:r>
          </w:p>
        </w:tc>
        <w:tc>
          <w:tcPr>
            <w:tcW w:w="1276" w:type="dxa"/>
          </w:tcPr>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2</w:t>
            </w:r>
          </w:p>
        </w:tc>
        <w:tc>
          <w:tcPr>
            <w:tcW w:w="1275" w:type="dxa"/>
          </w:tcPr>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tc>
        <w:tc>
          <w:tcPr>
            <w:tcW w:w="4111" w:type="dxa"/>
          </w:tcPr>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Anesteziyoloji ve Reanimasyon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Ağız, Diş ve Çene Cerrahisi </w:t>
            </w:r>
          </w:p>
        </w:tc>
      </w:tr>
      <w:tr w:rsidR="00046FD8" w:rsidRPr="00BC0F89" w:rsidTr="0081306D">
        <w:tc>
          <w:tcPr>
            <w:tcW w:w="3545" w:type="dxa"/>
          </w:tcPr>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b/>
                <w:bCs/>
              </w:rPr>
              <w:t xml:space="preserve">Protetik Diş Tedavisi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i/>
                <w:iCs/>
                <w:color w:val="FF0000"/>
              </w:rPr>
              <w:t xml:space="preserve">(08.04.2014 tarih ve 469 No’lu TUK Kararıyla kabul edilmiştir.) </w:t>
            </w:r>
          </w:p>
        </w:tc>
        <w:tc>
          <w:tcPr>
            <w:tcW w:w="1276" w:type="dxa"/>
          </w:tcPr>
          <w:p w:rsidR="00046FD8" w:rsidRDefault="00046FD8" w:rsidP="0081306D">
            <w:pPr>
              <w:pStyle w:val="Default"/>
              <w:jc w:val="center"/>
              <w:rPr>
                <w:rFonts w:ascii="Times New Roman" w:hAnsi="Times New Roman" w:cs="Times New Roman"/>
              </w:rPr>
            </w:pP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2</w:t>
            </w:r>
          </w:p>
        </w:tc>
        <w:tc>
          <w:tcPr>
            <w:tcW w:w="1275" w:type="dxa"/>
          </w:tcPr>
          <w:p w:rsidR="00046FD8" w:rsidRDefault="00046FD8" w:rsidP="0081306D">
            <w:pPr>
              <w:pStyle w:val="Default"/>
              <w:jc w:val="center"/>
              <w:rPr>
                <w:rFonts w:ascii="Times New Roman" w:hAnsi="Times New Roman" w:cs="Times New Roman"/>
              </w:rPr>
            </w:pP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tc>
        <w:tc>
          <w:tcPr>
            <w:tcW w:w="4111" w:type="dxa"/>
          </w:tcPr>
          <w:p w:rsidR="00046FD8" w:rsidRDefault="00046FD8" w:rsidP="0081306D">
            <w:pPr>
              <w:pStyle w:val="Default"/>
              <w:rPr>
                <w:rFonts w:ascii="Times New Roman" w:hAnsi="Times New Roman" w:cs="Times New Roman"/>
              </w:rPr>
            </w:pP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Ağız, Diş ve Çene Cerrahisi </w:t>
            </w:r>
          </w:p>
        </w:tc>
      </w:tr>
      <w:tr w:rsidR="00046FD8" w:rsidRPr="00BC0F89" w:rsidTr="0081306D">
        <w:tc>
          <w:tcPr>
            <w:tcW w:w="3545" w:type="dxa"/>
          </w:tcPr>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b/>
                <w:bCs/>
              </w:rPr>
              <w:t xml:space="preserve">Restoratif Diş Tedavisi </w:t>
            </w: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i/>
                <w:iCs/>
                <w:color w:val="FF0000"/>
              </w:rPr>
              <w:t xml:space="preserve">(05.04.2013 tarih ve 355 No’lu TUK Kararıyla kabul edilmiştir.) </w:t>
            </w:r>
          </w:p>
        </w:tc>
        <w:tc>
          <w:tcPr>
            <w:tcW w:w="1276" w:type="dxa"/>
          </w:tcPr>
          <w:p w:rsidR="00046FD8" w:rsidRDefault="00046FD8" w:rsidP="0081306D">
            <w:pPr>
              <w:pStyle w:val="Default"/>
              <w:jc w:val="center"/>
              <w:rPr>
                <w:rFonts w:ascii="Times New Roman" w:hAnsi="Times New Roman" w:cs="Times New Roman"/>
              </w:rPr>
            </w:pP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2</w:t>
            </w:r>
          </w:p>
        </w:tc>
        <w:tc>
          <w:tcPr>
            <w:tcW w:w="1275" w:type="dxa"/>
          </w:tcPr>
          <w:p w:rsidR="00046FD8" w:rsidRDefault="00046FD8" w:rsidP="0081306D">
            <w:pPr>
              <w:pStyle w:val="Default"/>
              <w:jc w:val="center"/>
              <w:rPr>
                <w:rFonts w:ascii="Times New Roman" w:hAnsi="Times New Roman" w:cs="Times New Roman"/>
              </w:rPr>
            </w:pPr>
          </w:p>
          <w:p w:rsidR="00046FD8" w:rsidRPr="00BC0F89" w:rsidRDefault="00046FD8" w:rsidP="0081306D">
            <w:pPr>
              <w:pStyle w:val="Default"/>
              <w:jc w:val="center"/>
              <w:rPr>
                <w:rFonts w:ascii="Times New Roman" w:hAnsi="Times New Roman" w:cs="Times New Roman"/>
              </w:rPr>
            </w:pPr>
            <w:r w:rsidRPr="00BC0F89">
              <w:rPr>
                <w:rFonts w:ascii="Times New Roman" w:hAnsi="Times New Roman" w:cs="Times New Roman"/>
              </w:rPr>
              <w:t>1</w:t>
            </w:r>
          </w:p>
        </w:tc>
        <w:tc>
          <w:tcPr>
            <w:tcW w:w="4111" w:type="dxa"/>
          </w:tcPr>
          <w:p w:rsidR="00046FD8" w:rsidRDefault="00046FD8" w:rsidP="0081306D">
            <w:pPr>
              <w:pStyle w:val="Default"/>
              <w:rPr>
                <w:rFonts w:ascii="Times New Roman" w:hAnsi="Times New Roman" w:cs="Times New Roman"/>
              </w:rPr>
            </w:pPr>
          </w:p>
          <w:p w:rsidR="00046FD8" w:rsidRPr="00BC0F89" w:rsidRDefault="00046FD8" w:rsidP="0081306D">
            <w:pPr>
              <w:pStyle w:val="Default"/>
              <w:rPr>
                <w:rFonts w:ascii="Times New Roman" w:hAnsi="Times New Roman" w:cs="Times New Roman"/>
              </w:rPr>
            </w:pPr>
            <w:r w:rsidRPr="00BC0F89">
              <w:rPr>
                <w:rFonts w:ascii="Times New Roman" w:hAnsi="Times New Roman" w:cs="Times New Roman"/>
              </w:rPr>
              <w:t xml:space="preserve">Periodontoloji </w:t>
            </w:r>
          </w:p>
        </w:tc>
      </w:tr>
    </w:tbl>
    <w:p w:rsidR="003B24FF" w:rsidRDefault="003B24FF" w:rsidP="003F6266">
      <w:pPr>
        <w:jc w:val="center"/>
        <w:rPr>
          <w:rFonts w:ascii="Times New Roman" w:hAnsi="Times New Roman" w:cs="Times New Roman"/>
          <w:b/>
          <w:sz w:val="28"/>
          <w:szCs w:val="28"/>
        </w:rPr>
      </w:pPr>
    </w:p>
    <w:p w:rsidR="00046FD8" w:rsidRDefault="00046FD8" w:rsidP="003F6266">
      <w:pPr>
        <w:jc w:val="center"/>
        <w:rPr>
          <w:rFonts w:ascii="Times New Roman" w:hAnsi="Times New Roman" w:cs="Times New Roman"/>
          <w:b/>
          <w:sz w:val="28"/>
          <w:szCs w:val="28"/>
        </w:rPr>
      </w:pPr>
    </w:p>
    <w:p w:rsidR="00F237DD" w:rsidRDefault="00F237DD" w:rsidP="003F6266">
      <w:pPr>
        <w:jc w:val="center"/>
        <w:rPr>
          <w:rFonts w:ascii="Times New Roman" w:hAnsi="Times New Roman" w:cs="Times New Roman"/>
          <w:b/>
          <w:sz w:val="28"/>
          <w:szCs w:val="28"/>
        </w:rPr>
      </w:pPr>
    </w:p>
    <w:p w:rsidR="00F237DD" w:rsidRDefault="00643B4B" w:rsidP="00643B4B">
      <w:pPr>
        <w:jc w:val="right"/>
        <w:rPr>
          <w:rFonts w:ascii="Times New Roman" w:hAnsi="Times New Roman" w:cs="Times New Roman"/>
          <w:b/>
          <w:sz w:val="28"/>
          <w:szCs w:val="28"/>
        </w:rPr>
      </w:pPr>
      <w:r>
        <w:rPr>
          <w:rFonts w:ascii="Times New Roman" w:hAnsi="Times New Roman" w:cs="Times New Roman"/>
          <w:b/>
          <w:sz w:val="28"/>
          <w:szCs w:val="28"/>
        </w:rPr>
        <w:t>Ek-3</w:t>
      </w:r>
    </w:p>
    <w:p w:rsidR="006276C2" w:rsidRPr="00F237DD" w:rsidRDefault="003B24FF" w:rsidP="006276C2">
      <w:pPr>
        <w:autoSpaceDE w:val="0"/>
        <w:autoSpaceDN w:val="0"/>
        <w:adjustRightInd w:val="0"/>
        <w:spacing w:after="0" w:line="240" w:lineRule="auto"/>
        <w:jc w:val="center"/>
        <w:rPr>
          <w:rFonts w:ascii="Times New Roman" w:hAnsi="Times New Roman" w:cs="Times New Roman"/>
          <w:b/>
          <w:bCs/>
          <w:sz w:val="28"/>
          <w:szCs w:val="28"/>
        </w:rPr>
      </w:pPr>
      <w:r w:rsidRPr="00F237DD">
        <w:rPr>
          <w:rFonts w:ascii="Times New Roman" w:hAnsi="Times New Roman" w:cs="Times New Roman"/>
          <w:b/>
          <w:bCs/>
          <w:sz w:val="28"/>
          <w:szCs w:val="28"/>
        </w:rPr>
        <w:lastRenderedPageBreak/>
        <w:t>UZMANLIK EĞİTİMİNİ BİTİRME SINAVI JÜRİSİNİN ALANLARI</w:t>
      </w:r>
    </w:p>
    <w:p w:rsidR="006276C2" w:rsidRPr="00DC325E" w:rsidRDefault="006276C2" w:rsidP="006276C2">
      <w:pPr>
        <w:autoSpaceDE w:val="0"/>
        <w:autoSpaceDN w:val="0"/>
        <w:adjustRightInd w:val="0"/>
        <w:spacing w:after="0" w:line="240" w:lineRule="auto"/>
        <w:jc w:val="center"/>
        <w:rPr>
          <w:rFonts w:ascii="Times New Roman" w:hAnsi="Times New Roman" w:cs="Times New Roman"/>
          <w:b/>
          <w:bCs/>
          <w:color w:val="000000"/>
          <w:sz w:val="24"/>
          <w:szCs w:val="24"/>
        </w:rPr>
      </w:pPr>
    </w:p>
    <w:p w:rsidR="006276C2" w:rsidRDefault="006276C2" w:rsidP="003B24F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3B24FF" w:rsidRPr="00DC325E">
        <w:rPr>
          <w:rFonts w:ascii="Times New Roman" w:hAnsi="Times New Roman" w:cs="Times New Roman"/>
          <w:b/>
          <w:bCs/>
          <w:color w:val="000000"/>
          <w:sz w:val="24"/>
          <w:szCs w:val="24"/>
        </w:rPr>
        <w:t>(Değişik Karar Metni: 28.06.2013 tarih ve 376 nolu TUK Kararı)</w:t>
      </w:r>
    </w:p>
    <w:p w:rsidR="003B24FF" w:rsidRDefault="003B24FF" w:rsidP="003B24FF">
      <w:pPr>
        <w:autoSpaceDE w:val="0"/>
        <w:autoSpaceDN w:val="0"/>
        <w:adjustRightInd w:val="0"/>
        <w:spacing w:after="0" w:line="240" w:lineRule="auto"/>
        <w:jc w:val="both"/>
        <w:rPr>
          <w:rFonts w:ascii="Times New Roman" w:hAnsi="Times New Roman" w:cs="Times New Roman"/>
          <w:color w:val="000000"/>
          <w:sz w:val="24"/>
          <w:szCs w:val="24"/>
        </w:rPr>
      </w:pPr>
      <w:r w:rsidRPr="00DC325E">
        <w:rPr>
          <w:rFonts w:ascii="Times New Roman" w:hAnsi="Times New Roman" w:cs="Times New Roman"/>
          <w:b/>
          <w:bCs/>
          <w:color w:val="000000"/>
          <w:sz w:val="24"/>
          <w:szCs w:val="24"/>
        </w:rPr>
        <w:t xml:space="preserve"> </w:t>
      </w:r>
      <w:r w:rsidRPr="00DC325E">
        <w:rPr>
          <w:rFonts w:ascii="Times New Roman" w:hAnsi="Times New Roman" w:cs="Times New Roman"/>
          <w:color w:val="000000"/>
          <w:sz w:val="24"/>
          <w:szCs w:val="24"/>
        </w:rPr>
        <w:t>Uzmanlık eğitimini bitirme sınavı jürisinin Tıpta ve Diş Hekimliğinde Uzmanlık Eğitimi Yönetmeliğinin 20 nci Maddesinin 2 nci fıkrasında</w:t>
      </w:r>
      <w:r w:rsidRPr="00DC325E">
        <w:rPr>
          <w:rFonts w:ascii="Times New Roman" w:hAnsi="Times New Roman" w:cs="Times New Roman"/>
          <w:color w:val="FF0000"/>
          <w:sz w:val="16"/>
          <w:szCs w:val="16"/>
        </w:rPr>
        <w:t xml:space="preserve"> </w:t>
      </w:r>
      <w:r w:rsidRPr="00DC325E">
        <w:rPr>
          <w:rFonts w:ascii="Times New Roman" w:hAnsi="Times New Roman" w:cs="Times New Roman"/>
          <w:color w:val="000000"/>
          <w:sz w:val="24"/>
          <w:szCs w:val="24"/>
        </w:rPr>
        <w:t>tarif edildiği şekilde en az üç üyesi sınav yapılan daldan olmak üzere, uzmanlık dalının rotasyon alanlarının eğiticilerinden veya bu karara ekli listede yer alan her bir uzmanlık dalı için o uzmanlık dalının karşısında belirtilen ilgili dalın eğiticilerinden oluşturulabileceğine karar verilmiştir.</w:t>
      </w:r>
    </w:p>
    <w:p w:rsidR="00EE553E" w:rsidRPr="00DC325E" w:rsidRDefault="00EE553E" w:rsidP="003B24FF">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oKlavuzu"/>
        <w:tblW w:w="8670" w:type="dxa"/>
        <w:tblInd w:w="392" w:type="dxa"/>
        <w:tblLook w:val="04A0" w:firstRow="1" w:lastRow="0" w:firstColumn="1" w:lastColumn="0" w:noHBand="0" w:noVBand="1"/>
      </w:tblPr>
      <w:tblGrid>
        <w:gridCol w:w="3827"/>
        <w:gridCol w:w="992"/>
        <w:gridCol w:w="3851"/>
      </w:tblGrid>
      <w:tr w:rsidR="003B24FF" w:rsidRPr="006276C2" w:rsidTr="006276C2">
        <w:tc>
          <w:tcPr>
            <w:tcW w:w="3827" w:type="dxa"/>
          </w:tcPr>
          <w:p w:rsidR="003B24FF" w:rsidRPr="006276C2" w:rsidRDefault="003B24FF" w:rsidP="003B24FF">
            <w:pPr>
              <w:autoSpaceDE w:val="0"/>
              <w:autoSpaceDN w:val="0"/>
              <w:adjustRightInd w:val="0"/>
              <w:rPr>
                <w:rFonts w:ascii="Times New Roman" w:hAnsi="Times New Roman" w:cs="Times New Roman"/>
                <w:sz w:val="24"/>
                <w:szCs w:val="24"/>
              </w:rPr>
            </w:pPr>
          </w:p>
          <w:p w:rsidR="003B24FF" w:rsidRPr="006276C2" w:rsidRDefault="003B24FF" w:rsidP="003B24FF">
            <w:pPr>
              <w:autoSpaceDE w:val="0"/>
              <w:autoSpaceDN w:val="0"/>
              <w:adjustRightInd w:val="0"/>
              <w:rPr>
                <w:rFonts w:ascii="Times New Roman" w:hAnsi="Times New Roman" w:cs="Times New Roman"/>
                <w:sz w:val="24"/>
                <w:szCs w:val="24"/>
              </w:rPr>
            </w:pPr>
          </w:p>
          <w:p w:rsidR="003B24FF" w:rsidRPr="006276C2" w:rsidRDefault="003B24FF" w:rsidP="003B24FF">
            <w:pPr>
              <w:autoSpaceDE w:val="0"/>
              <w:autoSpaceDN w:val="0"/>
              <w:adjustRightInd w:val="0"/>
              <w:rPr>
                <w:rFonts w:ascii="Times New Roman" w:hAnsi="Times New Roman" w:cs="Times New Roman"/>
                <w:b/>
                <w:bCs/>
                <w:sz w:val="24"/>
                <w:szCs w:val="24"/>
              </w:rPr>
            </w:pPr>
            <w:r w:rsidRPr="006276C2">
              <w:rPr>
                <w:rFonts w:ascii="Times New Roman" w:hAnsi="Times New Roman" w:cs="Times New Roman"/>
                <w:sz w:val="24"/>
                <w:szCs w:val="24"/>
              </w:rPr>
              <w:t>030 Ağız, Diş ve Çene Cerrahisi</w:t>
            </w:r>
          </w:p>
        </w:tc>
        <w:tc>
          <w:tcPr>
            <w:tcW w:w="992"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 xml:space="preserve">010 </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 xml:space="preserve">030 </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 xml:space="preserve">040 </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 xml:space="preserve">080 </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520</w:t>
            </w: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 xml:space="preserve">620 </w:t>
            </w:r>
          </w:p>
        </w:tc>
        <w:tc>
          <w:tcPr>
            <w:tcW w:w="3851"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Acil Tıp</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Ağız, Diş ve Çene Cerrahisi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Ağız, Yüz ve Çene Cerrahisi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Anesteziyoloji ve Reanimasyon</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Hematoloji</w:t>
            </w: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Kulak Burun Boğaz Hastalıkları</w:t>
            </w:r>
          </w:p>
        </w:tc>
      </w:tr>
      <w:tr w:rsidR="003B24FF" w:rsidRPr="006276C2" w:rsidTr="006276C2">
        <w:tc>
          <w:tcPr>
            <w:tcW w:w="3827" w:type="dxa"/>
          </w:tcPr>
          <w:p w:rsidR="003B24FF" w:rsidRPr="006276C2" w:rsidRDefault="003B24FF" w:rsidP="003B24FF">
            <w:pPr>
              <w:autoSpaceDE w:val="0"/>
              <w:autoSpaceDN w:val="0"/>
              <w:adjustRightInd w:val="0"/>
              <w:rPr>
                <w:rFonts w:ascii="Times New Roman" w:hAnsi="Times New Roman" w:cs="Times New Roman"/>
                <w:sz w:val="24"/>
                <w:szCs w:val="24"/>
              </w:rPr>
            </w:pPr>
          </w:p>
          <w:p w:rsidR="003B24FF" w:rsidRPr="006276C2" w:rsidRDefault="003B24FF" w:rsidP="003B24FF">
            <w:pPr>
              <w:autoSpaceDE w:val="0"/>
              <w:autoSpaceDN w:val="0"/>
              <w:adjustRightInd w:val="0"/>
              <w:rPr>
                <w:rFonts w:ascii="Times New Roman" w:hAnsi="Times New Roman" w:cs="Times New Roman"/>
                <w:b/>
                <w:bCs/>
                <w:sz w:val="24"/>
                <w:szCs w:val="24"/>
              </w:rPr>
            </w:pPr>
            <w:r w:rsidRPr="006276C2">
              <w:rPr>
                <w:rFonts w:ascii="Times New Roman" w:hAnsi="Times New Roman" w:cs="Times New Roman"/>
                <w:sz w:val="24"/>
                <w:szCs w:val="24"/>
              </w:rPr>
              <w:t>035 Ağız, Diş ve Çene Radyolojisi</w:t>
            </w:r>
          </w:p>
        </w:tc>
        <w:tc>
          <w:tcPr>
            <w:tcW w:w="992"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035</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030</w:t>
            </w:r>
          </w:p>
          <w:p w:rsidR="003B24FF" w:rsidRPr="006276C2" w:rsidRDefault="003B24FF" w:rsidP="003B24FF">
            <w:pPr>
              <w:autoSpaceDE w:val="0"/>
              <w:autoSpaceDN w:val="0"/>
              <w:adjustRightInd w:val="0"/>
              <w:rPr>
                <w:rFonts w:ascii="Times New Roman" w:hAnsi="Times New Roman" w:cs="Times New Roman"/>
                <w:b/>
                <w:bCs/>
                <w:sz w:val="24"/>
                <w:szCs w:val="24"/>
              </w:rPr>
            </w:pPr>
            <w:r w:rsidRPr="006276C2">
              <w:rPr>
                <w:rFonts w:ascii="Times New Roman" w:hAnsi="Times New Roman" w:cs="Times New Roman"/>
                <w:sz w:val="24"/>
                <w:szCs w:val="24"/>
              </w:rPr>
              <w:t>760</w:t>
            </w:r>
          </w:p>
        </w:tc>
        <w:tc>
          <w:tcPr>
            <w:tcW w:w="3851"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Ağız, Diş ve Çene Radyolojisi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Ağız, Diş ve Çene Cerrahisi</w:t>
            </w: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Radyoloji</w:t>
            </w:r>
          </w:p>
        </w:tc>
      </w:tr>
      <w:tr w:rsidR="003B24FF" w:rsidRPr="006276C2" w:rsidTr="006276C2">
        <w:tc>
          <w:tcPr>
            <w:tcW w:w="3827" w:type="dxa"/>
          </w:tcPr>
          <w:p w:rsidR="006276C2" w:rsidRDefault="006276C2" w:rsidP="003B24FF">
            <w:pPr>
              <w:autoSpaceDE w:val="0"/>
              <w:autoSpaceDN w:val="0"/>
              <w:adjustRightInd w:val="0"/>
              <w:jc w:val="both"/>
              <w:rPr>
                <w:rFonts w:ascii="Times New Roman" w:hAnsi="Times New Roman" w:cs="Times New Roman"/>
                <w:sz w:val="24"/>
                <w:szCs w:val="24"/>
              </w:rPr>
            </w:pP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360 Endodonti</w:t>
            </w:r>
          </w:p>
        </w:tc>
        <w:tc>
          <w:tcPr>
            <w:tcW w:w="992"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030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360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690</w:t>
            </w:r>
          </w:p>
          <w:p w:rsidR="003B24FF" w:rsidRPr="006276C2" w:rsidRDefault="003B24FF" w:rsidP="003B24FF">
            <w:pPr>
              <w:autoSpaceDE w:val="0"/>
              <w:autoSpaceDN w:val="0"/>
              <w:adjustRightInd w:val="0"/>
              <w:rPr>
                <w:rFonts w:ascii="Times New Roman" w:hAnsi="Times New Roman" w:cs="Times New Roman"/>
                <w:b/>
                <w:bCs/>
                <w:sz w:val="24"/>
                <w:szCs w:val="24"/>
              </w:rPr>
            </w:pPr>
            <w:r w:rsidRPr="006276C2">
              <w:rPr>
                <w:rFonts w:ascii="Times New Roman" w:hAnsi="Times New Roman" w:cs="Times New Roman"/>
                <w:sz w:val="24"/>
                <w:szCs w:val="24"/>
              </w:rPr>
              <w:t>720</w:t>
            </w:r>
          </w:p>
        </w:tc>
        <w:tc>
          <w:tcPr>
            <w:tcW w:w="3851"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Ağız, Diş ve Çene Cerrahisi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Endodonti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Pedodonti</w:t>
            </w: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Periodontoloji</w:t>
            </w:r>
          </w:p>
        </w:tc>
      </w:tr>
      <w:tr w:rsidR="003B24FF" w:rsidRPr="006276C2" w:rsidTr="006276C2">
        <w:tc>
          <w:tcPr>
            <w:tcW w:w="3827" w:type="dxa"/>
          </w:tcPr>
          <w:p w:rsidR="006276C2" w:rsidRDefault="006276C2" w:rsidP="003B24FF">
            <w:pPr>
              <w:autoSpaceDE w:val="0"/>
              <w:autoSpaceDN w:val="0"/>
              <w:adjustRightInd w:val="0"/>
              <w:jc w:val="both"/>
              <w:rPr>
                <w:rFonts w:ascii="Times New Roman" w:hAnsi="Times New Roman" w:cs="Times New Roman"/>
                <w:sz w:val="24"/>
                <w:szCs w:val="24"/>
              </w:rPr>
            </w:pPr>
          </w:p>
          <w:p w:rsidR="006276C2" w:rsidRDefault="006276C2" w:rsidP="003B24FF">
            <w:pPr>
              <w:autoSpaceDE w:val="0"/>
              <w:autoSpaceDN w:val="0"/>
              <w:adjustRightInd w:val="0"/>
              <w:jc w:val="both"/>
              <w:rPr>
                <w:rFonts w:ascii="Times New Roman" w:hAnsi="Times New Roman" w:cs="Times New Roman"/>
                <w:sz w:val="24"/>
                <w:szCs w:val="24"/>
              </w:rPr>
            </w:pP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670 Ortodonti</w:t>
            </w:r>
          </w:p>
        </w:tc>
        <w:tc>
          <w:tcPr>
            <w:tcW w:w="992"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030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035</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620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670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690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720</w:t>
            </w:r>
          </w:p>
        </w:tc>
        <w:tc>
          <w:tcPr>
            <w:tcW w:w="3851"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Ağız, Diş ve Çene Cerrahisi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Ağız, Diş ve Çene Radyoloji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Kulak Burun Boğaz Hastalıkları</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Ortodonti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Çocuk Diş Hekimliği</w:t>
            </w: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Periodontoloji</w:t>
            </w:r>
          </w:p>
        </w:tc>
      </w:tr>
      <w:tr w:rsidR="003B24FF" w:rsidRPr="006276C2" w:rsidTr="006276C2">
        <w:tc>
          <w:tcPr>
            <w:tcW w:w="3827" w:type="dxa"/>
          </w:tcPr>
          <w:p w:rsidR="006276C2" w:rsidRDefault="006276C2" w:rsidP="003B24FF">
            <w:pPr>
              <w:autoSpaceDE w:val="0"/>
              <w:autoSpaceDN w:val="0"/>
              <w:adjustRightInd w:val="0"/>
              <w:jc w:val="both"/>
              <w:rPr>
                <w:rFonts w:ascii="Times New Roman" w:hAnsi="Times New Roman" w:cs="Times New Roman"/>
                <w:sz w:val="24"/>
                <w:szCs w:val="24"/>
              </w:rPr>
            </w:pPr>
          </w:p>
          <w:p w:rsidR="006276C2" w:rsidRDefault="006276C2" w:rsidP="003B24FF">
            <w:pPr>
              <w:autoSpaceDE w:val="0"/>
              <w:autoSpaceDN w:val="0"/>
              <w:adjustRightInd w:val="0"/>
              <w:jc w:val="both"/>
              <w:rPr>
                <w:rFonts w:ascii="Times New Roman" w:hAnsi="Times New Roman" w:cs="Times New Roman"/>
                <w:sz w:val="24"/>
                <w:szCs w:val="24"/>
              </w:rPr>
            </w:pPr>
          </w:p>
          <w:p w:rsidR="006276C2" w:rsidRDefault="006276C2" w:rsidP="003B24FF">
            <w:pPr>
              <w:autoSpaceDE w:val="0"/>
              <w:autoSpaceDN w:val="0"/>
              <w:adjustRightInd w:val="0"/>
              <w:jc w:val="both"/>
              <w:rPr>
                <w:rFonts w:ascii="Times New Roman" w:hAnsi="Times New Roman" w:cs="Times New Roman"/>
                <w:sz w:val="24"/>
                <w:szCs w:val="24"/>
              </w:rPr>
            </w:pP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690 Çocuk Diş Hekimliği</w:t>
            </w:r>
          </w:p>
        </w:tc>
        <w:tc>
          <w:tcPr>
            <w:tcW w:w="992"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030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080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300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360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670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690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720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740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860</w:t>
            </w:r>
          </w:p>
        </w:tc>
        <w:tc>
          <w:tcPr>
            <w:tcW w:w="3851"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Ağız, Diş ve Çene Cerrahisi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Anesteziyoloji ve Reanimasyon</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Çocuk Sağlığı ve Hastalıkları</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Endodonti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Ortodonti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Çocuk Diş Hekimliği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Periodontoloji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Protetik Diş Tedavisi</w:t>
            </w: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Tıbbi Genetik</w:t>
            </w:r>
          </w:p>
        </w:tc>
      </w:tr>
      <w:tr w:rsidR="003B24FF" w:rsidRPr="006276C2" w:rsidTr="006276C2">
        <w:tc>
          <w:tcPr>
            <w:tcW w:w="3827" w:type="dxa"/>
          </w:tcPr>
          <w:p w:rsidR="006276C2" w:rsidRDefault="006276C2" w:rsidP="003B24FF">
            <w:pPr>
              <w:autoSpaceDE w:val="0"/>
              <w:autoSpaceDN w:val="0"/>
              <w:adjustRightInd w:val="0"/>
              <w:jc w:val="both"/>
              <w:rPr>
                <w:rFonts w:ascii="Times New Roman" w:hAnsi="Times New Roman" w:cs="Times New Roman"/>
                <w:sz w:val="24"/>
                <w:szCs w:val="24"/>
              </w:rPr>
            </w:pPr>
          </w:p>
          <w:p w:rsidR="006276C2" w:rsidRDefault="006276C2" w:rsidP="003B24FF">
            <w:pPr>
              <w:autoSpaceDE w:val="0"/>
              <w:autoSpaceDN w:val="0"/>
              <w:adjustRightInd w:val="0"/>
              <w:jc w:val="both"/>
              <w:rPr>
                <w:rFonts w:ascii="Times New Roman" w:hAnsi="Times New Roman" w:cs="Times New Roman"/>
                <w:sz w:val="24"/>
                <w:szCs w:val="24"/>
              </w:rPr>
            </w:pP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720 Periodontoloji</w:t>
            </w:r>
          </w:p>
        </w:tc>
        <w:tc>
          <w:tcPr>
            <w:tcW w:w="992"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010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030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690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720</w:t>
            </w:r>
          </w:p>
          <w:p w:rsidR="003B24FF" w:rsidRPr="006276C2" w:rsidRDefault="003B24FF" w:rsidP="003B24FF">
            <w:pPr>
              <w:autoSpaceDE w:val="0"/>
              <w:autoSpaceDN w:val="0"/>
              <w:adjustRightInd w:val="0"/>
              <w:rPr>
                <w:rFonts w:ascii="Times New Roman" w:hAnsi="Times New Roman" w:cs="Times New Roman"/>
                <w:b/>
                <w:bCs/>
                <w:sz w:val="24"/>
                <w:szCs w:val="24"/>
              </w:rPr>
            </w:pPr>
            <w:r w:rsidRPr="006276C2">
              <w:rPr>
                <w:rFonts w:ascii="Times New Roman" w:hAnsi="Times New Roman" w:cs="Times New Roman"/>
                <w:sz w:val="24"/>
                <w:szCs w:val="24"/>
              </w:rPr>
              <w:t>360</w:t>
            </w:r>
          </w:p>
        </w:tc>
        <w:tc>
          <w:tcPr>
            <w:tcW w:w="3851"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Acil Tıp</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Ağız, Diş ve Çene Cerrahisi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Pedodonti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Periodontoloji</w:t>
            </w: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Endodonti</w:t>
            </w:r>
          </w:p>
        </w:tc>
      </w:tr>
      <w:tr w:rsidR="003B24FF" w:rsidRPr="006276C2" w:rsidTr="006276C2">
        <w:tc>
          <w:tcPr>
            <w:tcW w:w="3827" w:type="dxa"/>
          </w:tcPr>
          <w:p w:rsidR="006276C2" w:rsidRDefault="006276C2" w:rsidP="003B24FF">
            <w:pPr>
              <w:autoSpaceDE w:val="0"/>
              <w:autoSpaceDN w:val="0"/>
              <w:adjustRightInd w:val="0"/>
              <w:jc w:val="both"/>
              <w:rPr>
                <w:rFonts w:ascii="Times New Roman" w:hAnsi="Times New Roman" w:cs="Times New Roman"/>
                <w:sz w:val="24"/>
                <w:szCs w:val="24"/>
              </w:rPr>
            </w:pP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740 Protetik Diş Tedavisi</w:t>
            </w:r>
          </w:p>
        </w:tc>
        <w:tc>
          <w:tcPr>
            <w:tcW w:w="992"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030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360</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720</w:t>
            </w:r>
          </w:p>
          <w:p w:rsidR="003B24FF" w:rsidRPr="006276C2" w:rsidRDefault="003B24FF" w:rsidP="003B24FF">
            <w:pPr>
              <w:autoSpaceDE w:val="0"/>
              <w:autoSpaceDN w:val="0"/>
              <w:adjustRightInd w:val="0"/>
              <w:rPr>
                <w:rFonts w:ascii="Times New Roman" w:hAnsi="Times New Roman" w:cs="Times New Roman"/>
                <w:b/>
                <w:bCs/>
                <w:sz w:val="24"/>
                <w:szCs w:val="24"/>
              </w:rPr>
            </w:pPr>
            <w:r w:rsidRPr="006276C2">
              <w:rPr>
                <w:rFonts w:ascii="Times New Roman" w:hAnsi="Times New Roman" w:cs="Times New Roman"/>
                <w:sz w:val="24"/>
                <w:szCs w:val="24"/>
              </w:rPr>
              <w:t>740</w:t>
            </w:r>
          </w:p>
        </w:tc>
        <w:tc>
          <w:tcPr>
            <w:tcW w:w="3851"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Ağız, Diş ve Çene Cerrahisi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Endodonti</w:t>
            </w:r>
          </w:p>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Periodontoloji</w:t>
            </w: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Protetik Diş Tedavisi</w:t>
            </w:r>
          </w:p>
        </w:tc>
      </w:tr>
      <w:tr w:rsidR="003B24FF" w:rsidRPr="006276C2" w:rsidTr="006276C2">
        <w:tc>
          <w:tcPr>
            <w:tcW w:w="3827" w:type="dxa"/>
          </w:tcPr>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765 Restoratif Diş Tedavisi</w:t>
            </w:r>
          </w:p>
        </w:tc>
        <w:tc>
          <w:tcPr>
            <w:tcW w:w="992"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720</w:t>
            </w:r>
          </w:p>
          <w:p w:rsidR="003B24FF" w:rsidRPr="006276C2" w:rsidRDefault="003B24FF" w:rsidP="003B24FF">
            <w:pPr>
              <w:autoSpaceDE w:val="0"/>
              <w:autoSpaceDN w:val="0"/>
              <w:adjustRightInd w:val="0"/>
              <w:rPr>
                <w:rFonts w:ascii="Times New Roman" w:hAnsi="Times New Roman" w:cs="Times New Roman"/>
                <w:b/>
                <w:bCs/>
                <w:sz w:val="24"/>
                <w:szCs w:val="24"/>
              </w:rPr>
            </w:pPr>
            <w:r w:rsidRPr="006276C2">
              <w:rPr>
                <w:rFonts w:ascii="Times New Roman" w:hAnsi="Times New Roman" w:cs="Times New Roman"/>
                <w:sz w:val="24"/>
                <w:szCs w:val="24"/>
              </w:rPr>
              <w:t>765</w:t>
            </w:r>
          </w:p>
        </w:tc>
        <w:tc>
          <w:tcPr>
            <w:tcW w:w="3851" w:type="dxa"/>
          </w:tcPr>
          <w:p w:rsidR="003B24FF" w:rsidRPr="006276C2" w:rsidRDefault="003B24FF" w:rsidP="003B24FF">
            <w:pPr>
              <w:autoSpaceDE w:val="0"/>
              <w:autoSpaceDN w:val="0"/>
              <w:adjustRightInd w:val="0"/>
              <w:rPr>
                <w:rFonts w:ascii="Times New Roman" w:hAnsi="Times New Roman" w:cs="Times New Roman"/>
                <w:sz w:val="24"/>
                <w:szCs w:val="24"/>
              </w:rPr>
            </w:pPr>
            <w:r w:rsidRPr="006276C2">
              <w:rPr>
                <w:rFonts w:ascii="Times New Roman" w:hAnsi="Times New Roman" w:cs="Times New Roman"/>
                <w:sz w:val="24"/>
                <w:szCs w:val="24"/>
              </w:rPr>
              <w:t>Periodontoloji</w:t>
            </w:r>
          </w:p>
          <w:p w:rsidR="003B24FF" w:rsidRPr="006276C2" w:rsidRDefault="003B24FF" w:rsidP="003B24FF">
            <w:pPr>
              <w:autoSpaceDE w:val="0"/>
              <w:autoSpaceDN w:val="0"/>
              <w:adjustRightInd w:val="0"/>
              <w:jc w:val="both"/>
              <w:rPr>
                <w:rFonts w:ascii="Times New Roman" w:hAnsi="Times New Roman" w:cs="Times New Roman"/>
                <w:b/>
                <w:bCs/>
                <w:sz w:val="24"/>
                <w:szCs w:val="24"/>
              </w:rPr>
            </w:pPr>
            <w:r w:rsidRPr="006276C2">
              <w:rPr>
                <w:rFonts w:ascii="Times New Roman" w:hAnsi="Times New Roman" w:cs="Times New Roman"/>
                <w:sz w:val="24"/>
                <w:szCs w:val="24"/>
              </w:rPr>
              <w:t>Restoratif Diş Tedavisi</w:t>
            </w:r>
          </w:p>
        </w:tc>
      </w:tr>
    </w:tbl>
    <w:p w:rsidR="00EB4DE8" w:rsidRDefault="00EB4DE8" w:rsidP="00F641CB">
      <w:pPr>
        <w:rPr>
          <w:sz w:val="28"/>
          <w:szCs w:val="28"/>
        </w:rPr>
      </w:pPr>
    </w:p>
    <w:sectPr w:rsidR="00EB4DE8" w:rsidSect="00F04FC4">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FF" w:rsidRDefault="003B24FF" w:rsidP="006D0F64">
      <w:pPr>
        <w:spacing w:after="0" w:line="240" w:lineRule="auto"/>
      </w:pPr>
      <w:r>
        <w:separator/>
      </w:r>
    </w:p>
  </w:endnote>
  <w:endnote w:type="continuationSeparator" w:id="0">
    <w:p w:rsidR="003B24FF" w:rsidRDefault="003B24FF" w:rsidP="006D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FF" w:rsidRDefault="003B24FF" w:rsidP="006D0F64">
      <w:pPr>
        <w:spacing w:after="0" w:line="240" w:lineRule="auto"/>
      </w:pPr>
      <w:r>
        <w:separator/>
      </w:r>
    </w:p>
  </w:footnote>
  <w:footnote w:type="continuationSeparator" w:id="0">
    <w:p w:rsidR="003B24FF" w:rsidRDefault="003B24FF" w:rsidP="006D0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D65A5"/>
    <w:multiLevelType w:val="hybridMultilevel"/>
    <w:tmpl w:val="5CA488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46E2B"/>
    <w:multiLevelType w:val="hybridMultilevel"/>
    <w:tmpl w:val="5D5AA16A"/>
    <w:lvl w:ilvl="0" w:tplc="5F2A6C18">
      <w:start w:val="1"/>
      <w:numFmt w:val="bullet"/>
      <w:lvlText w:val=""/>
      <w:lvlJc w:val="left"/>
      <w:pPr>
        <w:ind w:left="1656" w:hanging="360"/>
      </w:pPr>
      <w:rPr>
        <w:rFonts w:ascii="Symbol" w:eastAsiaTheme="minorHAnsi" w:hAnsi="Symbol" w:cstheme="minorBidi" w:hint="default"/>
        <w:b w:val="0"/>
        <w:sz w:val="22"/>
      </w:rPr>
    </w:lvl>
    <w:lvl w:ilvl="1" w:tplc="041F0003" w:tentative="1">
      <w:start w:val="1"/>
      <w:numFmt w:val="bullet"/>
      <w:lvlText w:val="o"/>
      <w:lvlJc w:val="left"/>
      <w:pPr>
        <w:ind w:left="2376" w:hanging="360"/>
      </w:pPr>
      <w:rPr>
        <w:rFonts w:ascii="Courier New" w:hAnsi="Courier New" w:cs="Courier New" w:hint="default"/>
      </w:rPr>
    </w:lvl>
    <w:lvl w:ilvl="2" w:tplc="041F0005" w:tentative="1">
      <w:start w:val="1"/>
      <w:numFmt w:val="bullet"/>
      <w:lvlText w:val=""/>
      <w:lvlJc w:val="left"/>
      <w:pPr>
        <w:ind w:left="3096" w:hanging="360"/>
      </w:pPr>
      <w:rPr>
        <w:rFonts w:ascii="Wingdings" w:hAnsi="Wingdings" w:hint="default"/>
      </w:rPr>
    </w:lvl>
    <w:lvl w:ilvl="3" w:tplc="041F0001" w:tentative="1">
      <w:start w:val="1"/>
      <w:numFmt w:val="bullet"/>
      <w:lvlText w:val=""/>
      <w:lvlJc w:val="left"/>
      <w:pPr>
        <w:ind w:left="3816" w:hanging="360"/>
      </w:pPr>
      <w:rPr>
        <w:rFonts w:ascii="Symbol" w:hAnsi="Symbol" w:hint="default"/>
      </w:rPr>
    </w:lvl>
    <w:lvl w:ilvl="4" w:tplc="041F0003" w:tentative="1">
      <w:start w:val="1"/>
      <w:numFmt w:val="bullet"/>
      <w:lvlText w:val="o"/>
      <w:lvlJc w:val="left"/>
      <w:pPr>
        <w:ind w:left="4536" w:hanging="360"/>
      </w:pPr>
      <w:rPr>
        <w:rFonts w:ascii="Courier New" w:hAnsi="Courier New" w:cs="Courier New" w:hint="default"/>
      </w:rPr>
    </w:lvl>
    <w:lvl w:ilvl="5" w:tplc="041F0005" w:tentative="1">
      <w:start w:val="1"/>
      <w:numFmt w:val="bullet"/>
      <w:lvlText w:val=""/>
      <w:lvlJc w:val="left"/>
      <w:pPr>
        <w:ind w:left="5256" w:hanging="360"/>
      </w:pPr>
      <w:rPr>
        <w:rFonts w:ascii="Wingdings" w:hAnsi="Wingdings" w:hint="default"/>
      </w:rPr>
    </w:lvl>
    <w:lvl w:ilvl="6" w:tplc="041F0001" w:tentative="1">
      <w:start w:val="1"/>
      <w:numFmt w:val="bullet"/>
      <w:lvlText w:val=""/>
      <w:lvlJc w:val="left"/>
      <w:pPr>
        <w:ind w:left="5976" w:hanging="360"/>
      </w:pPr>
      <w:rPr>
        <w:rFonts w:ascii="Symbol" w:hAnsi="Symbol" w:hint="default"/>
      </w:rPr>
    </w:lvl>
    <w:lvl w:ilvl="7" w:tplc="041F0003" w:tentative="1">
      <w:start w:val="1"/>
      <w:numFmt w:val="bullet"/>
      <w:lvlText w:val="o"/>
      <w:lvlJc w:val="left"/>
      <w:pPr>
        <w:ind w:left="6696" w:hanging="360"/>
      </w:pPr>
      <w:rPr>
        <w:rFonts w:ascii="Courier New" w:hAnsi="Courier New" w:cs="Courier New" w:hint="default"/>
      </w:rPr>
    </w:lvl>
    <w:lvl w:ilvl="8" w:tplc="041F0005" w:tentative="1">
      <w:start w:val="1"/>
      <w:numFmt w:val="bullet"/>
      <w:lvlText w:val=""/>
      <w:lvlJc w:val="left"/>
      <w:pPr>
        <w:ind w:left="7416" w:hanging="360"/>
      </w:pPr>
      <w:rPr>
        <w:rFonts w:ascii="Wingdings" w:hAnsi="Wingdings" w:hint="default"/>
      </w:rPr>
    </w:lvl>
  </w:abstractNum>
  <w:abstractNum w:abstractNumId="2" w15:restartNumberingAfterBreak="0">
    <w:nsid w:val="41BC0762"/>
    <w:multiLevelType w:val="hybridMultilevel"/>
    <w:tmpl w:val="E65617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5E6F"/>
    <w:rsid w:val="00014F54"/>
    <w:rsid w:val="00025F6C"/>
    <w:rsid w:val="00046FD8"/>
    <w:rsid w:val="00066522"/>
    <w:rsid w:val="000A51DA"/>
    <w:rsid w:val="000A5F8D"/>
    <w:rsid w:val="000A5FF6"/>
    <w:rsid w:val="000B19BC"/>
    <w:rsid w:val="000B3010"/>
    <w:rsid w:val="000D1662"/>
    <w:rsid w:val="000E51B5"/>
    <w:rsid w:val="000F5B30"/>
    <w:rsid w:val="00102303"/>
    <w:rsid w:val="001165E5"/>
    <w:rsid w:val="001424FA"/>
    <w:rsid w:val="00143F6A"/>
    <w:rsid w:val="00177437"/>
    <w:rsid w:val="001A55A6"/>
    <w:rsid w:val="001A743A"/>
    <w:rsid w:val="001B69C2"/>
    <w:rsid w:val="001B762F"/>
    <w:rsid w:val="001C11E8"/>
    <w:rsid w:val="001C1C71"/>
    <w:rsid w:val="001D4548"/>
    <w:rsid w:val="001F0E2F"/>
    <w:rsid w:val="001F2512"/>
    <w:rsid w:val="002145A2"/>
    <w:rsid w:val="002203C7"/>
    <w:rsid w:val="00221FB1"/>
    <w:rsid w:val="0022429E"/>
    <w:rsid w:val="0023471F"/>
    <w:rsid w:val="00236BBA"/>
    <w:rsid w:val="00247681"/>
    <w:rsid w:val="00264BE2"/>
    <w:rsid w:val="00271659"/>
    <w:rsid w:val="002740FD"/>
    <w:rsid w:val="002850BC"/>
    <w:rsid w:val="002861F4"/>
    <w:rsid w:val="002D103C"/>
    <w:rsid w:val="0031070F"/>
    <w:rsid w:val="00311C7E"/>
    <w:rsid w:val="003202C6"/>
    <w:rsid w:val="00323F93"/>
    <w:rsid w:val="00370262"/>
    <w:rsid w:val="00391348"/>
    <w:rsid w:val="0039376B"/>
    <w:rsid w:val="003B24FF"/>
    <w:rsid w:val="003C6413"/>
    <w:rsid w:val="003F4382"/>
    <w:rsid w:val="003F6266"/>
    <w:rsid w:val="004019C5"/>
    <w:rsid w:val="00402F02"/>
    <w:rsid w:val="00442BAB"/>
    <w:rsid w:val="00445966"/>
    <w:rsid w:val="00451998"/>
    <w:rsid w:val="00470DD9"/>
    <w:rsid w:val="004710D5"/>
    <w:rsid w:val="0047198C"/>
    <w:rsid w:val="0048007B"/>
    <w:rsid w:val="00480D8F"/>
    <w:rsid w:val="0048656B"/>
    <w:rsid w:val="004912AA"/>
    <w:rsid w:val="004912D2"/>
    <w:rsid w:val="00496A52"/>
    <w:rsid w:val="004A0CE5"/>
    <w:rsid w:val="004C3490"/>
    <w:rsid w:val="004F71A8"/>
    <w:rsid w:val="00511ABC"/>
    <w:rsid w:val="005137D6"/>
    <w:rsid w:val="005254DE"/>
    <w:rsid w:val="00527E4A"/>
    <w:rsid w:val="00552B92"/>
    <w:rsid w:val="00553D8A"/>
    <w:rsid w:val="00556986"/>
    <w:rsid w:val="00567F13"/>
    <w:rsid w:val="005755F0"/>
    <w:rsid w:val="00593B9B"/>
    <w:rsid w:val="005A278B"/>
    <w:rsid w:val="005B1A28"/>
    <w:rsid w:val="005F6ADC"/>
    <w:rsid w:val="006017F2"/>
    <w:rsid w:val="00610769"/>
    <w:rsid w:val="00614EAC"/>
    <w:rsid w:val="00625A40"/>
    <w:rsid w:val="006276C2"/>
    <w:rsid w:val="00643B4B"/>
    <w:rsid w:val="00662E52"/>
    <w:rsid w:val="00674881"/>
    <w:rsid w:val="00675E6F"/>
    <w:rsid w:val="00680543"/>
    <w:rsid w:val="0068266B"/>
    <w:rsid w:val="00682C05"/>
    <w:rsid w:val="006A2F22"/>
    <w:rsid w:val="006A469E"/>
    <w:rsid w:val="006C5909"/>
    <w:rsid w:val="006D0F64"/>
    <w:rsid w:val="006D139D"/>
    <w:rsid w:val="00720F46"/>
    <w:rsid w:val="007234CC"/>
    <w:rsid w:val="007275A1"/>
    <w:rsid w:val="00733330"/>
    <w:rsid w:val="00776B3B"/>
    <w:rsid w:val="00784579"/>
    <w:rsid w:val="00784962"/>
    <w:rsid w:val="007A0926"/>
    <w:rsid w:val="007C6209"/>
    <w:rsid w:val="007D6C33"/>
    <w:rsid w:val="007D7C6F"/>
    <w:rsid w:val="007E50DA"/>
    <w:rsid w:val="007F30DC"/>
    <w:rsid w:val="007F3AD6"/>
    <w:rsid w:val="00801B14"/>
    <w:rsid w:val="008038F6"/>
    <w:rsid w:val="00812233"/>
    <w:rsid w:val="00816045"/>
    <w:rsid w:val="008160D7"/>
    <w:rsid w:val="00827743"/>
    <w:rsid w:val="008325B9"/>
    <w:rsid w:val="00833D84"/>
    <w:rsid w:val="00833ECB"/>
    <w:rsid w:val="00833F59"/>
    <w:rsid w:val="00836935"/>
    <w:rsid w:val="00866EAE"/>
    <w:rsid w:val="008A0CA5"/>
    <w:rsid w:val="008D5F20"/>
    <w:rsid w:val="008E1E06"/>
    <w:rsid w:val="009137AE"/>
    <w:rsid w:val="009213A7"/>
    <w:rsid w:val="00941B53"/>
    <w:rsid w:val="00945F28"/>
    <w:rsid w:val="009468F1"/>
    <w:rsid w:val="00965217"/>
    <w:rsid w:val="009905EF"/>
    <w:rsid w:val="009C1CD5"/>
    <w:rsid w:val="009D0588"/>
    <w:rsid w:val="009D5533"/>
    <w:rsid w:val="009F7B1C"/>
    <w:rsid w:val="00A221E7"/>
    <w:rsid w:val="00A362DA"/>
    <w:rsid w:val="00A83D6C"/>
    <w:rsid w:val="00A85522"/>
    <w:rsid w:val="00AE2936"/>
    <w:rsid w:val="00B15EA4"/>
    <w:rsid w:val="00B35C3A"/>
    <w:rsid w:val="00B404E2"/>
    <w:rsid w:val="00B42437"/>
    <w:rsid w:val="00B434EF"/>
    <w:rsid w:val="00B954F6"/>
    <w:rsid w:val="00BC62F8"/>
    <w:rsid w:val="00BF32FC"/>
    <w:rsid w:val="00C04969"/>
    <w:rsid w:val="00C17DFB"/>
    <w:rsid w:val="00C437EB"/>
    <w:rsid w:val="00C53E39"/>
    <w:rsid w:val="00C64453"/>
    <w:rsid w:val="00C91D95"/>
    <w:rsid w:val="00CA4ABE"/>
    <w:rsid w:val="00CA4D77"/>
    <w:rsid w:val="00D05A74"/>
    <w:rsid w:val="00D76EA9"/>
    <w:rsid w:val="00D85A60"/>
    <w:rsid w:val="00DC1AD2"/>
    <w:rsid w:val="00DC6BA9"/>
    <w:rsid w:val="00DC768C"/>
    <w:rsid w:val="00DE2F60"/>
    <w:rsid w:val="00DE6851"/>
    <w:rsid w:val="00E1187B"/>
    <w:rsid w:val="00E309F3"/>
    <w:rsid w:val="00E36CB8"/>
    <w:rsid w:val="00E70F9D"/>
    <w:rsid w:val="00E851AB"/>
    <w:rsid w:val="00E900B0"/>
    <w:rsid w:val="00EB4DE8"/>
    <w:rsid w:val="00EB656D"/>
    <w:rsid w:val="00EE553E"/>
    <w:rsid w:val="00EE7DAC"/>
    <w:rsid w:val="00EF6AD1"/>
    <w:rsid w:val="00F04C92"/>
    <w:rsid w:val="00F04FC4"/>
    <w:rsid w:val="00F237DD"/>
    <w:rsid w:val="00F641CB"/>
    <w:rsid w:val="00F77370"/>
    <w:rsid w:val="00FA2331"/>
    <w:rsid w:val="00FB5FDD"/>
    <w:rsid w:val="00FD10B0"/>
    <w:rsid w:val="00FE0984"/>
    <w:rsid w:val="00FF4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C395"/>
  <w15:docId w15:val="{B8E17A78-A885-4185-8A25-0297D8FA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C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0DA"/>
    <w:pPr>
      <w:ind w:left="720"/>
      <w:contextualSpacing/>
    </w:pPr>
  </w:style>
  <w:style w:type="paragraph" w:styleId="BalonMetni">
    <w:name w:val="Balloon Text"/>
    <w:basedOn w:val="Normal"/>
    <w:link w:val="BalonMetniChar"/>
    <w:uiPriority w:val="99"/>
    <w:semiHidden/>
    <w:unhideWhenUsed/>
    <w:rsid w:val="005137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37D6"/>
    <w:rPr>
      <w:rFonts w:ascii="Segoe UI" w:hAnsi="Segoe UI" w:cs="Segoe UI"/>
      <w:sz w:val="18"/>
      <w:szCs w:val="18"/>
    </w:rPr>
  </w:style>
  <w:style w:type="paragraph" w:styleId="stBilgi">
    <w:name w:val="header"/>
    <w:basedOn w:val="Normal"/>
    <w:link w:val="stBilgiChar"/>
    <w:uiPriority w:val="99"/>
    <w:unhideWhenUsed/>
    <w:rsid w:val="006D0F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0F64"/>
  </w:style>
  <w:style w:type="paragraph" w:styleId="AltBilgi">
    <w:name w:val="footer"/>
    <w:basedOn w:val="Normal"/>
    <w:link w:val="AltBilgiChar"/>
    <w:uiPriority w:val="99"/>
    <w:unhideWhenUsed/>
    <w:rsid w:val="006D0F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0F64"/>
  </w:style>
  <w:style w:type="paragraph" w:customStyle="1" w:styleId="Default">
    <w:name w:val="Default"/>
    <w:rsid w:val="003F62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5B6E-BBEC-4448-BC22-4940A9CD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7</Pages>
  <Words>2055</Words>
  <Characters>11720</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klinik</cp:lastModifiedBy>
  <cp:revision>19</cp:revision>
  <cp:lastPrinted>2023-02-03T14:34:00Z</cp:lastPrinted>
  <dcterms:created xsi:type="dcterms:W3CDTF">2023-01-25T14:26:00Z</dcterms:created>
  <dcterms:modified xsi:type="dcterms:W3CDTF">2023-02-14T14:24:00Z</dcterms:modified>
</cp:coreProperties>
</file>